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31D8A445" w:rsidR="000B7F2E" w:rsidRPr="00AE0AE7" w:rsidRDefault="008908E1" w:rsidP="00CF07B7">
      <w:pPr>
        <w:spacing w:after="0" w:line="204" w:lineRule="auto"/>
        <w:contextualSpacing/>
        <w:jc w:val="center"/>
        <w:rPr>
          <w:rFonts w:ascii="Times New Roman" w:hAnsi="Times New Roman" w:cs="Times New Roman"/>
          <w:b/>
          <w:bCs/>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AE0AE7" w:rsidRPr="00AE0AE7">
        <w:rPr>
          <w:rFonts w:ascii="Times New Roman" w:hAnsi="Times New Roman" w:cs="Times New Roman"/>
          <w:b/>
          <w:bCs/>
          <w:sz w:val="32"/>
          <w:szCs w:val="32"/>
        </w:rPr>
        <w:t>нестационарн</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объект</w:t>
      </w:r>
      <w:r w:rsidR="00AE0AE7">
        <w:rPr>
          <w:rFonts w:ascii="Times New Roman" w:hAnsi="Times New Roman" w:cs="Times New Roman"/>
          <w:b/>
          <w:bCs/>
          <w:sz w:val="32"/>
          <w:szCs w:val="32"/>
        </w:rPr>
        <w:t>а</w:t>
      </w:r>
      <w:r w:rsidR="00AE0AE7" w:rsidRPr="00AE0AE7">
        <w:rPr>
          <w:rFonts w:ascii="Times New Roman" w:hAnsi="Times New Roman" w:cs="Times New Roman"/>
          <w:b/>
          <w:bCs/>
          <w:sz w:val="32"/>
          <w:szCs w:val="32"/>
        </w:rPr>
        <w:t xml:space="preserve"> (</w:t>
      </w:r>
      <w:r w:rsidR="00847C6B">
        <w:rPr>
          <w:rFonts w:ascii="Times New Roman" w:hAnsi="Times New Roman" w:cs="Times New Roman"/>
          <w:b/>
          <w:bCs/>
          <w:sz w:val="32"/>
          <w:szCs w:val="32"/>
        </w:rPr>
        <w:t>тир</w:t>
      </w:r>
      <w:r w:rsidR="00AE0AE7" w:rsidRPr="00AE0AE7">
        <w:rPr>
          <w:rFonts w:ascii="Times New Roman" w:hAnsi="Times New Roman" w:cs="Times New Roman"/>
          <w:b/>
          <w:bCs/>
          <w:sz w:val="32"/>
          <w:szCs w:val="32"/>
        </w:rPr>
        <w:t>)</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058451AD"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D41930">
        <w:rPr>
          <w:rFonts w:ascii="Sylfaen" w:hAnsi="Sylfaen" w:cs="Times New Roman"/>
          <w:sz w:val="24"/>
          <w:szCs w:val="24"/>
        </w:rPr>
        <w:t>5</w:t>
      </w:r>
      <w:r w:rsidR="000B7F2E" w:rsidRPr="00CF07B7">
        <w:rPr>
          <w:rFonts w:ascii="Sylfaen" w:hAnsi="Sylfaen" w:cs="Times New Roman"/>
          <w:sz w:val="24"/>
          <w:szCs w:val="24"/>
        </w:rPr>
        <w:t xml:space="preserve"> год</w:t>
      </w:r>
    </w:p>
    <w:p w14:paraId="076F8600" w14:textId="77777777" w:rsidR="00F1278B" w:rsidRPr="00CF07B7" w:rsidRDefault="00F1278B" w:rsidP="00CF07B7">
      <w:pPr>
        <w:spacing w:after="0" w:line="204" w:lineRule="auto"/>
        <w:contextualSpacing/>
        <w:rPr>
          <w:rFonts w:ascii="Sylfaen" w:hAnsi="Sylfaen"/>
          <w:b/>
        </w:rPr>
      </w:pP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7D3911C4" w14:textId="77777777" w:rsidR="00847C6B" w:rsidRPr="00AE0AE7" w:rsidRDefault="0069087A" w:rsidP="00847C6B">
      <w:pPr>
        <w:spacing w:after="0" w:line="204" w:lineRule="auto"/>
        <w:contextualSpacing/>
        <w:jc w:val="center"/>
        <w:rPr>
          <w:rFonts w:ascii="Times New Roman" w:hAnsi="Times New Roman" w:cs="Times New Roman"/>
          <w:b/>
          <w:bCs/>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7C6B" w:rsidRPr="00AE0AE7">
        <w:rPr>
          <w:rFonts w:ascii="Times New Roman" w:hAnsi="Times New Roman" w:cs="Times New Roman"/>
          <w:b/>
          <w:bCs/>
          <w:sz w:val="32"/>
          <w:szCs w:val="32"/>
        </w:rPr>
        <w:t>нестационарн</w:t>
      </w:r>
      <w:r w:rsidR="00847C6B">
        <w:rPr>
          <w:rFonts w:ascii="Times New Roman" w:hAnsi="Times New Roman" w:cs="Times New Roman"/>
          <w:b/>
          <w:bCs/>
          <w:sz w:val="32"/>
          <w:szCs w:val="32"/>
        </w:rPr>
        <w:t>ого</w:t>
      </w:r>
      <w:r w:rsidR="00847C6B" w:rsidRPr="00AE0AE7">
        <w:rPr>
          <w:rFonts w:ascii="Times New Roman" w:hAnsi="Times New Roman" w:cs="Times New Roman"/>
          <w:b/>
          <w:bCs/>
          <w:sz w:val="32"/>
          <w:szCs w:val="32"/>
        </w:rPr>
        <w:t xml:space="preserve"> объект</w:t>
      </w:r>
      <w:r w:rsidR="00847C6B">
        <w:rPr>
          <w:rFonts w:ascii="Times New Roman" w:hAnsi="Times New Roman" w:cs="Times New Roman"/>
          <w:b/>
          <w:bCs/>
          <w:sz w:val="32"/>
          <w:szCs w:val="32"/>
        </w:rPr>
        <w:t>а</w:t>
      </w:r>
      <w:r w:rsidR="00847C6B" w:rsidRPr="00AE0AE7">
        <w:rPr>
          <w:rFonts w:ascii="Times New Roman" w:hAnsi="Times New Roman" w:cs="Times New Roman"/>
          <w:b/>
          <w:bCs/>
          <w:sz w:val="32"/>
          <w:szCs w:val="32"/>
        </w:rPr>
        <w:t xml:space="preserve"> (</w:t>
      </w:r>
      <w:r w:rsidR="00847C6B">
        <w:rPr>
          <w:rFonts w:ascii="Times New Roman" w:hAnsi="Times New Roman" w:cs="Times New Roman"/>
          <w:b/>
          <w:bCs/>
          <w:sz w:val="32"/>
          <w:szCs w:val="32"/>
        </w:rPr>
        <w:t>тир</w:t>
      </w:r>
      <w:r w:rsidR="00847C6B" w:rsidRPr="00AE0AE7">
        <w:rPr>
          <w:rFonts w:ascii="Times New Roman" w:hAnsi="Times New Roman" w:cs="Times New Roman"/>
          <w:b/>
          <w:bCs/>
          <w:sz w:val="32"/>
          <w:szCs w:val="32"/>
        </w:rPr>
        <w:t>)</w:t>
      </w:r>
    </w:p>
    <w:p w14:paraId="77567C4B" w14:textId="116B8909" w:rsidR="00840151" w:rsidRPr="00840151" w:rsidRDefault="00840151" w:rsidP="00840151">
      <w:pPr>
        <w:spacing w:after="0" w:line="204" w:lineRule="auto"/>
        <w:contextualSpacing/>
        <w:jc w:val="center"/>
        <w:rPr>
          <w:rFonts w:ascii="Times New Roman" w:hAnsi="Times New Roman" w:cs="Times New Roman"/>
          <w:b/>
          <w:sz w:val="32"/>
          <w:szCs w:val="32"/>
        </w:rPr>
      </w:pP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proofErr w:type="spellStart"/>
              <w:r w:rsidR="00CF07B7">
                <w:rPr>
                  <w:rStyle w:val="a3"/>
                  <w:rFonts w:ascii="Sylfaen" w:hAnsi="Sylfaen" w:cs="Times New Roman"/>
                  <w:color w:val="auto"/>
                  <w:sz w:val="24"/>
                  <w:szCs w:val="24"/>
                  <w:u w:val="none"/>
                  <w:lang w:val="en-US"/>
                </w:rPr>
                <w:t>ru</w:t>
              </w:r>
              <w:proofErr w:type="spellEnd"/>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7C2A8CA6" w14:textId="73819D20" w:rsidR="00A22CCB" w:rsidRPr="00CF07B7" w:rsidRDefault="00840151" w:rsidP="00847C6B">
            <w:pPr>
              <w:spacing w:line="204" w:lineRule="auto"/>
              <w:contextualSpacing/>
              <w:rPr>
                <w:rFonts w:ascii="Sylfaen" w:hAnsi="Sylfae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00847C6B" w:rsidRPr="00221D56">
              <w:t xml:space="preserve"> </w:t>
            </w:r>
            <w:r w:rsidR="00847C6B" w:rsidRPr="00847C6B">
              <w:rPr>
                <w:rFonts w:ascii="Times New Roman" w:hAnsi="Times New Roman" w:cs="Times New Roman"/>
                <w:sz w:val="24"/>
                <w:szCs w:val="24"/>
              </w:rPr>
              <w:t>нестационарн</w:t>
            </w:r>
            <w:r w:rsidR="00847C6B">
              <w:rPr>
                <w:rFonts w:ascii="Times New Roman" w:hAnsi="Times New Roman" w:cs="Times New Roman"/>
                <w:sz w:val="24"/>
                <w:szCs w:val="24"/>
              </w:rPr>
              <w:t>ого</w:t>
            </w:r>
            <w:r w:rsidR="00847C6B" w:rsidRPr="00847C6B">
              <w:rPr>
                <w:rFonts w:ascii="Times New Roman" w:hAnsi="Times New Roman" w:cs="Times New Roman"/>
                <w:sz w:val="24"/>
                <w:szCs w:val="24"/>
              </w:rPr>
              <w:t xml:space="preserve"> объект</w:t>
            </w:r>
            <w:r w:rsidR="00847C6B">
              <w:rPr>
                <w:rFonts w:ascii="Times New Roman" w:hAnsi="Times New Roman" w:cs="Times New Roman"/>
                <w:sz w:val="24"/>
                <w:szCs w:val="24"/>
              </w:rPr>
              <w:t>а</w:t>
            </w:r>
            <w:r w:rsidR="00847C6B" w:rsidRPr="00847C6B">
              <w:rPr>
                <w:rFonts w:ascii="Times New Roman" w:hAnsi="Times New Roman" w:cs="Times New Roman"/>
                <w:sz w:val="24"/>
                <w:szCs w:val="24"/>
              </w:rPr>
              <w:t xml:space="preserve"> (тир)</w:t>
            </w: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0E226951" w14:textId="515EFDAD" w:rsidR="00A22CCB" w:rsidRPr="005B7235" w:rsidRDefault="00F13466" w:rsidP="005B7235">
            <w:pPr>
              <w:shd w:val="clear" w:color="auto" w:fill="FFFFFF"/>
              <w:tabs>
                <w:tab w:val="left" w:pos="1134"/>
              </w:tabs>
              <w:jc w:val="both"/>
              <w:rPr>
                <w:color w:val="000000" w:themeColor="text1"/>
                <w:sz w:val="24"/>
                <w:szCs w:val="24"/>
              </w:rPr>
            </w:pPr>
            <w:r w:rsidRPr="005B7235">
              <w:rPr>
                <w:rFonts w:ascii="Sylfaen" w:hAnsi="Sylfaen" w:cs="Times New Roman"/>
                <w:sz w:val="24"/>
                <w:szCs w:val="24"/>
              </w:rPr>
              <w:t xml:space="preserve">Движимое </w:t>
            </w:r>
            <w:proofErr w:type="gramStart"/>
            <w:r w:rsidRPr="005B7235">
              <w:rPr>
                <w:rFonts w:ascii="Sylfaen" w:hAnsi="Sylfaen" w:cs="Times New Roman"/>
                <w:sz w:val="24"/>
                <w:szCs w:val="24"/>
              </w:rPr>
              <w:t>имущество  по</w:t>
            </w:r>
            <w:proofErr w:type="gramEnd"/>
            <w:r w:rsidRPr="005B7235">
              <w:rPr>
                <w:rFonts w:ascii="Sylfaen" w:hAnsi="Sylfaen" w:cs="Times New Roman"/>
                <w:sz w:val="24"/>
                <w:szCs w:val="24"/>
              </w:rPr>
              <w:t xml:space="preserve"> адресу</w:t>
            </w:r>
            <w:r w:rsidR="005B7235" w:rsidRPr="005B7235">
              <w:rPr>
                <w:rFonts w:ascii="Sylfaen" w:hAnsi="Sylfaen" w:cs="Times New Roman"/>
                <w:sz w:val="24"/>
                <w:szCs w:val="24"/>
              </w:rPr>
              <w:t>:</w:t>
            </w:r>
            <w:r w:rsidR="005B7235" w:rsidRPr="005B7235">
              <w:rPr>
                <w:color w:val="000000" w:themeColor="text1"/>
                <w:sz w:val="24"/>
                <w:szCs w:val="24"/>
              </w:rPr>
              <w:t xml:space="preserve"> : </w:t>
            </w:r>
            <w:r w:rsidR="00847C6B" w:rsidRPr="00847C6B">
              <w:rPr>
                <w:rFonts w:ascii="Times New Roman" w:hAnsi="Times New Roman" w:cs="Times New Roman"/>
                <w:color w:val="000000" w:themeColor="text1"/>
                <w:sz w:val="24"/>
                <w:szCs w:val="24"/>
              </w:rPr>
              <w:t>г. Красноярск, городское благоустройство от ул. Дубровинского до р. Енисей, от здания №1а по ул. Дубровинского, до Железнодорожного моста через р. Енисей. Адресный ориентир: Дубровинского 45а/1.</w:t>
            </w: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2ABCCC69"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847C6B" w:rsidRPr="00847C6B">
              <w:rPr>
                <w:rFonts w:ascii="Times New Roman" w:hAnsi="Times New Roman" w:cs="Times New Roman"/>
                <w:sz w:val="24"/>
                <w:szCs w:val="24"/>
              </w:rPr>
              <w:t xml:space="preserve"> </w:t>
            </w:r>
            <w:r w:rsidR="00847C6B" w:rsidRPr="00847C6B">
              <w:rPr>
                <w:rFonts w:ascii="Times New Roman" w:hAnsi="Times New Roman" w:cs="Times New Roman"/>
                <w:sz w:val="24"/>
                <w:szCs w:val="24"/>
              </w:rPr>
              <w:t>нестационарн</w:t>
            </w:r>
            <w:r w:rsidR="00847C6B">
              <w:rPr>
                <w:rFonts w:ascii="Times New Roman" w:hAnsi="Times New Roman" w:cs="Times New Roman"/>
                <w:sz w:val="24"/>
                <w:szCs w:val="24"/>
              </w:rPr>
              <w:t>ого</w:t>
            </w:r>
            <w:r w:rsidR="00847C6B" w:rsidRPr="00847C6B">
              <w:rPr>
                <w:rFonts w:ascii="Times New Roman" w:hAnsi="Times New Roman" w:cs="Times New Roman"/>
                <w:sz w:val="24"/>
                <w:szCs w:val="24"/>
              </w:rPr>
              <w:t xml:space="preserve"> объект</w:t>
            </w:r>
            <w:r w:rsidR="00847C6B">
              <w:rPr>
                <w:rFonts w:ascii="Times New Roman" w:hAnsi="Times New Roman" w:cs="Times New Roman"/>
                <w:sz w:val="24"/>
                <w:szCs w:val="24"/>
              </w:rPr>
              <w:t>а</w:t>
            </w:r>
            <w:r w:rsidR="00847C6B" w:rsidRPr="00847C6B">
              <w:rPr>
                <w:rFonts w:ascii="Times New Roman" w:hAnsi="Times New Roman" w:cs="Times New Roman"/>
                <w:sz w:val="24"/>
                <w:szCs w:val="24"/>
              </w:rPr>
              <w:t xml:space="preserve"> (тир)</w:t>
            </w:r>
            <w:r w:rsidR="00DB3F8C" w:rsidRPr="00840151">
              <w:rPr>
                <w:rFonts w:ascii="Times New Roman" w:hAnsi="Times New Roman" w:cs="Times New Roman"/>
                <w:bCs/>
                <w:sz w:val="24"/>
                <w:szCs w:val="24"/>
              </w:rPr>
              <w:t xml:space="preserve"> </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1EF1F5B3" w:rsidR="007108D5" w:rsidRPr="00A51A08" w:rsidRDefault="00847C6B" w:rsidP="00803D0D">
            <w:pPr>
              <w:autoSpaceDE w:val="0"/>
              <w:autoSpaceDN w:val="0"/>
              <w:adjustRightInd w:val="0"/>
              <w:spacing w:line="204" w:lineRule="auto"/>
              <w:contextualSpacing/>
              <w:rPr>
                <w:rFonts w:ascii="Sylfaen" w:hAnsi="Sylfaen" w:cs="Times New Roman"/>
                <w:bCs/>
                <w:sz w:val="24"/>
                <w:szCs w:val="24"/>
              </w:rPr>
            </w:pPr>
            <w:bookmarkStart w:id="0" w:name="_Hlk209514830"/>
            <w:r>
              <w:rPr>
                <w:rFonts w:ascii="Sylfaen" w:hAnsi="Sylfaen" w:cs="Times New Roman"/>
                <w:bCs/>
                <w:sz w:val="24"/>
                <w:szCs w:val="24"/>
              </w:rPr>
              <w:t>428 760,</w:t>
            </w:r>
            <w:r w:rsidR="005B7235">
              <w:rPr>
                <w:rFonts w:ascii="Sylfaen" w:hAnsi="Sylfaen" w:cs="Times New Roman"/>
                <w:bCs/>
                <w:sz w:val="24"/>
                <w:szCs w:val="24"/>
              </w:rPr>
              <w:t>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четыреста двадцать восемь тысяч семьсот шестьдесят</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sidR="0059631C">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bookmarkEnd w:id="0"/>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7F374C92" w:rsidR="004A6C1D" w:rsidRPr="00E7270C" w:rsidRDefault="00847C6B"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 xml:space="preserve">5 </w:t>
            </w:r>
            <w:proofErr w:type="gramStart"/>
            <w:r>
              <w:rPr>
                <w:rFonts w:ascii="Sylfaen" w:hAnsi="Sylfaen" w:cs="Times New Roman"/>
                <w:sz w:val="24"/>
                <w:szCs w:val="24"/>
                <w:u w:val="single"/>
              </w:rPr>
              <w:t>лет</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proofErr w:type="gramEnd"/>
            <w:r>
              <w:rPr>
                <w:rFonts w:ascii="Sylfaen" w:hAnsi="Sylfaen" w:cs="Times New Roman"/>
                <w:sz w:val="24"/>
                <w:szCs w:val="24"/>
                <w:u w:val="single"/>
              </w:rPr>
              <w:t>60</w:t>
            </w:r>
            <w:r w:rsidR="00843C9F">
              <w:rPr>
                <w:rFonts w:ascii="Sylfaen" w:hAnsi="Sylfaen" w:cs="Times New Roman"/>
                <w:sz w:val="24"/>
                <w:szCs w:val="24"/>
                <w:u w:val="single"/>
              </w:rPr>
              <w:t xml:space="preserve"> месяц</w:t>
            </w:r>
            <w:r>
              <w:rPr>
                <w:rFonts w:ascii="Sylfaen" w:hAnsi="Sylfaen" w:cs="Times New Roman"/>
                <w:sz w:val="24"/>
                <w:szCs w:val="24"/>
                <w:u w:val="single"/>
              </w:rPr>
              <w:t>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5DA3C0AF"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proofErr w:type="gramStart"/>
            <w:r w:rsidR="008A40F9" w:rsidRPr="001B6079">
              <w:rPr>
                <w:rFonts w:ascii="Times New Roman" w:hAnsi="Times New Roman" w:cs="Times New Roman"/>
                <w:b/>
                <w:sz w:val="24"/>
                <w:szCs w:val="24"/>
              </w:rPr>
              <w:t xml:space="preserve">-  </w:t>
            </w:r>
            <w:bookmarkStart w:id="1" w:name="_Hlk208575572"/>
            <w:r w:rsidR="00847C6B">
              <w:rPr>
                <w:rFonts w:ascii="Times New Roman" w:hAnsi="Times New Roman" w:cs="Times New Roman"/>
                <w:b/>
                <w:sz w:val="24"/>
                <w:szCs w:val="24"/>
              </w:rPr>
              <w:t>64</w:t>
            </w:r>
            <w:proofErr w:type="gramEnd"/>
            <w:r w:rsidR="002E1E21">
              <w:rPr>
                <w:rFonts w:ascii="Times New Roman" w:hAnsi="Times New Roman" w:cs="Times New Roman"/>
                <w:b/>
                <w:sz w:val="24"/>
                <w:szCs w:val="24"/>
              </w:rPr>
              <w:t> </w:t>
            </w:r>
            <w:r w:rsidR="00847C6B">
              <w:rPr>
                <w:rFonts w:ascii="Times New Roman" w:hAnsi="Times New Roman" w:cs="Times New Roman"/>
                <w:b/>
                <w:sz w:val="24"/>
                <w:szCs w:val="24"/>
              </w:rPr>
              <w:t>314</w:t>
            </w:r>
            <w:r w:rsidR="002E1E21">
              <w:rPr>
                <w:rFonts w:ascii="Times New Roman" w:hAnsi="Times New Roman" w:cs="Times New Roman"/>
                <w:b/>
                <w:sz w:val="24"/>
                <w:szCs w:val="24"/>
              </w:rPr>
              <w:t xml:space="preserve"> </w:t>
            </w:r>
            <w:r w:rsidR="00FA1C42">
              <w:rPr>
                <w:rFonts w:ascii="Sylfaen" w:hAnsi="Sylfaen" w:cs="Times New Roman"/>
                <w:sz w:val="24"/>
                <w:szCs w:val="24"/>
              </w:rPr>
              <w:t>(</w:t>
            </w:r>
            <w:r w:rsidR="00847C6B">
              <w:rPr>
                <w:rFonts w:ascii="Sylfaen" w:hAnsi="Sylfaen" w:cs="Times New Roman"/>
                <w:sz w:val="24"/>
                <w:szCs w:val="24"/>
              </w:rPr>
              <w:t xml:space="preserve">шестьдесят четыре </w:t>
            </w:r>
            <w:r w:rsidR="006B551C">
              <w:rPr>
                <w:rFonts w:ascii="Sylfaen" w:hAnsi="Sylfaen" w:cs="Times New Roman"/>
                <w:sz w:val="24"/>
                <w:szCs w:val="24"/>
              </w:rPr>
              <w:t>тысяч</w:t>
            </w:r>
            <w:r w:rsidR="00847C6B">
              <w:rPr>
                <w:rFonts w:ascii="Sylfaen" w:hAnsi="Sylfaen" w:cs="Times New Roman"/>
                <w:sz w:val="24"/>
                <w:szCs w:val="24"/>
              </w:rPr>
              <w:t>и триста четырнадцать</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bookmarkEnd w:id="1"/>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27CBD6A6" w14:textId="00FAFDC4" w:rsidR="00163667" w:rsidRPr="005B7235" w:rsidRDefault="001964E8" w:rsidP="00163667">
            <w:pPr>
              <w:spacing w:line="204" w:lineRule="auto"/>
              <w:contextualSpacing/>
              <w:rPr>
                <w:rFonts w:ascii="Times New Roman" w:hAnsi="Times New Roma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163667">
              <w:rPr>
                <w:rFonts w:ascii="Sylfaen" w:hAnsi="Sylfaen" w:cs="Times New Roman"/>
                <w:sz w:val="24"/>
                <w:szCs w:val="24"/>
              </w:rPr>
              <w:t xml:space="preserve">-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BE3214" w:rsidRPr="00847C6B">
              <w:rPr>
                <w:rFonts w:ascii="Times New Roman" w:hAnsi="Times New Roman" w:cs="Times New Roman"/>
                <w:sz w:val="24"/>
                <w:szCs w:val="24"/>
              </w:rPr>
              <w:t>нестационарн</w:t>
            </w:r>
            <w:r w:rsidR="00BE3214">
              <w:rPr>
                <w:rFonts w:ascii="Times New Roman" w:hAnsi="Times New Roman" w:cs="Times New Roman"/>
                <w:sz w:val="24"/>
                <w:szCs w:val="24"/>
              </w:rPr>
              <w:t>ого</w:t>
            </w:r>
            <w:r w:rsidR="00BE3214" w:rsidRPr="00847C6B">
              <w:rPr>
                <w:rFonts w:ascii="Times New Roman" w:hAnsi="Times New Roman" w:cs="Times New Roman"/>
                <w:sz w:val="24"/>
                <w:szCs w:val="24"/>
              </w:rPr>
              <w:t xml:space="preserve"> объект</w:t>
            </w:r>
            <w:r w:rsidR="00BE3214">
              <w:rPr>
                <w:rFonts w:ascii="Times New Roman" w:hAnsi="Times New Roman" w:cs="Times New Roman"/>
                <w:sz w:val="24"/>
                <w:szCs w:val="24"/>
              </w:rPr>
              <w:t>а</w:t>
            </w:r>
            <w:r w:rsidR="00BE3214" w:rsidRPr="00847C6B">
              <w:rPr>
                <w:rFonts w:ascii="Times New Roman" w:hAnsi="Times New Roman" w:cs="Times New Roman"/>
                <w:sz w:val="24"/>
                <w:szCs w:val="24"/>
              </w:rPr>
              <w:t xml:space="preserve"> (тир)</w:t>
            </w:r>
          </w:p>
          <w:p w14:paraId="7FC60461" w14:textId="51F66B55" w:rsidR="001964E8" w:rsidRPr="00CF07B7" w:rsidRDefault="007F34E3" w:rsidP="006916C9">
            <w:pPr>
              <w:spacing w:line="204" w:lineRule="auto"/>
              <w:contextualSpacing/>
              <w:rPr>
                <w:rFonts w:ascii="Sylfaen" w:hAnsi="Sylfaen" w:cs="Times New Roman"/>
                <w:sz w:val="24"/>
                <w:szCs w:val="24"/>
              </w:rPr>
            </w:pPr>
            <w:r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001964E8"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14:paraId="2A5BC33B" w14:textId="78B0DDDB"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0C1537">
              <w:rPr>
                <w:rFonts w:ascii="Sylfaen" w:hAnsi="Sylfaen" w:cs="Times New Roman"/>
                <w:sz w:val="24"/>
                <w:szCs w:val="24"/>
              </w:rPr>
              <w:t>25</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1F5A102E"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proofErr w:type="gramStart"/>
            <w:r w:rsidR="00F551DB">
              <w:rPr>
                <w:rFonts w:ascii="Sylfaen" w:hAnsi="Sylfaen" w:cs="Times New Roman"/>
                <w:sz w:val="24"/>
                <w:szCs w:val="24"/>
              </w:rPr>
              <w:t>27</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w:t>
            </w:r>
            <w:proofErr w:type="gramEnd"/>
            <w:r w:rsidRPr="00CF07B7">
              <w:rPr>
                <w:rFonts w:ascii="Sylfaen" w:hAnsi="Sylfaen" w:cs="Times New Roman"/>
                <w:b/>
                <w:sz w:val="24"/>
                <w:szCs w:val="24"/>
              </w:rPr>
              <w:t xml:space="preserve">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68E0A1B9"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163667">
              <w:rPr>
                <w:rFonts w:ascii="Sylfaen" w:hAnsi="Sylfaen" w:cs="Times New Roman"/>
                <w:b/>
                <w:sz w:val="24"/>
                <w:szCs w:val="24"/>
              </w:rPr>
              <w:t>2</w:t>
            </w:r>
            <w:r w:rsidR="00F551DB">
              <w:rPr>
                <w:rFonts w:ascii="Sylfaen" w:hAnsi="Sylfaen" w:cs="Times New Roman"/>
                <w:b/>
                <w:sz w:val="24"/>
                <w:szCs w:val="24"/>
              </w:rPr>
              <w:t>9</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proofErr w:type="gramStart"/>
      <w:r w:rsidR="001964E8" w:rsidRPr="00CF07B7">
        <w:rPr>
          <w:rFonts w:ascii="Sylfaen" w:hAnsi="Sylfaen" w:cs="Times New Roman"/>
          <w:b/>
          <w:bCs/>
          <w:sz w:val="24"/>
          <w:szCs w:val="24"/>
        </w:rPr>
        <w:t>права</w:t>
      </w:r>
      <w:proofErr w:type="gramEnd"/>
      <w:r w:rsidR="001964E8" w:rsidRPr="00CF07B7">
        <w:rPr>
          <w:rFonts w:ascii="Sylfaen" w:hAnsi="Sylfaen" w:cs="Times New Roman"/>
          <w:b/>
          <w:bCs/>
          <w:sz w:val="24"/>
          <w:szCs w:val="24"/>
        </w:rPr>
        <w:t xml:space="preserve">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1009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681"/>
      </w:tblGrid>
      <w:tr w:rsidR="00E81AAF" w:rsidRPr="00671F31" w14:paraId="61B0555D" w14:textId="77777777" w:rsidTr="00DC198B">
        <w:tc>
          <w:tcPr>
            <w:tcW w:w="546" w:type="dxa"/>
            <w:tcBorders>
              <w:top w:val="single" w:sz="6" w:space="0" w:color="000000"/>
              <w:left w:val="single" w:sz="6" w:space="0" w:color="000000"/>
              <w:bottom w:val="single" w:sz="6" w:space="0" w:color="000000"/>
              <w:right w:val="single" w:sz="6" w:space="0" w:color="000000"/>
            </w:tcBorders>
            <w:hideMark/>
          </w:tcPr>
          <w:p w14:paraId="6A66B3C9" w14:textId="77777777" w:rsidR="00E81AAF" w:rsidRPr="00671F31" w:rsidRDefault="00E81AAF" w:rsidP="00DC198B">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010C0568" w14:textId="77777777" w:rsidR="00E81AAF" w:rsidRPr="00671F31" w:rsidRDefault="00E81AAF" w:rsidP="00DC198B">
            <w:pPr>
              <w:pStyle w:val="Default"/>
              <w:jc w:val="center"/>
              <w:rPr>
                <w:b/>
              </w:rPr>
            </w:pPr>
            <w:r w:rsidRPr="00671F31">
              <w:rPr>
                <w:b/>
              </w:rPr>
              <w:t>Наименование раздела</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45382306" w14:textId="77777777" w:rsidR="00E81AAF" w:rsidRPr="00671F31" w:rsidRDefault="00E81AAF" w:rsidP="00DC198B">
            <w:pPr>
              <w:pStyle w:val="Default"/>
              <w:jc w:val="center"/>
              <w:rPr>
                <w:b/>
              </w:rPr>
            </w:pPr>
            <w:r w:rsidRPr="00671F31">
              <w:rPr>
                <w:b/>
              </w:rPr>
              <w:t xml:space="preserve">Описание, конструктивные требования, </w:t>
            </w:r>
          </w:p>
          <w:p w14:paraId="15A47885" w14:textId="77777777" w:rsidR="00E81AAF" w:rsidRPr="00671F31" w:rsidRDefault="00E81AAF" w:rsidP="00DC198B">
            <w:pPr>
              <w:pStyle w:val="Default"/>
              <w:jc w:val="center"/>
              <w:rPr>
                <w:b/>
              </w:rPr>
            </w:pPr>
            <w:r w:rsidRPr="00671F31">
              <w:rPr>
                <w:b/>
              </w:rPr>
              <w:t>предъявляемые к объекту аукциона:</w:t>
            </w:r>
          </w:p>
        </w:tc>
      </w:tr>
      <w:tr w:rsidR="00E81AAF" w:rsidRPr="00671F31" w14:paraId="7689C237" w14:textId="77777777" w:rsidTr="00DC198B">
        <w:trPr>
          <w:trHeight w:val="440"/>
        </w:trPr>
        <w:tc>
          <w:tcPr>
            <w:tcW w:w="546" w:type="dxa"/>
            <w:tcBorders>
              <w:top w:val="single" w:sz="6" w:space="0" w:color="000000"/>
              <w:left w:val="single" w:sz="6" w:space="0" w:color="000000"/>
              <w:bottom w:val="single" w:sz="6" w:space="0" w:color="000000"/>
              <w:right w:val="single" w:sz="6" w:space="0" w:color="000000"/>
            </w:tcBorders>
            <w:hideMark/>
          </w:tcPr>
          <w:p w14:paraId="44C7C2D3" w14:textId="77777777" w:rsidR="00E81AAF" w:rsidRPr="00322290" w:rsidRDefault="00E81AAF" w:rsidP="00E81AAF">
            <w:pPr>
              <w:pStyle w:val="a5"/>
              <w:numPr>
                <w:ilvl w:val="0"/>
                <w:numId w:val="42"/>
              </w:numPr>
              <w:tabs>
                <w:tab w:val="left" w:pos="202"/>
              </w:tabs>
              <w:spacing w:after="0" w:line="240" w:lineRule="auto"/>
            </w:pPr>
          </w:p>
        </w:tc>
        <w:tc>
          <w:tcPr>
            <w:tcW w:w="1864" w:type="dxa"/>
            <w:tcBorders>
              <w:top w:val="single" w:sz="6" w:space="0" w:color="000000"/>
              <w:left w:val="single" w:sz="6" w:space="0" w:color="000000"/>
              <w:bottom w:val="single" w:sz="6" w:space="0" w:color="000000"/>
              <w:right w:val="single" w:sz="6" w:space="0" w:color="000000"/>
            </w:tcBorders>
            <w:hideMark/>
          </w:tcPr>
          <w:p w14:paraId="3E8A0406" w14:textId="77777777" w:rsidR="00E81AAF" w:rsidRPr="00671F31" w:rsidRDefault="00E81AAF" w:rsidP="00DC198B">
            <w:pPr>
              <w:pStyle w:val="Default"/>
              <w:rPr>
                <w:b/>
                <w:lang w:eastAsia="en-US"/>
              </w:rPr>
            </w:pPr>
            <w:r w:rsidRPr="00671F31">
              <w:rPr>
                <w:b/>
              </w:rPr>
              <w:t>Габаритные размеры</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4FC93F2F" w14:textId="77777777" w:rsidR="00E81AAF" w:rsidRPr="00671F31" w:rsidRDefault="00E81AAF" w:rsidP="00DC198B">
            <w:pPr>
              <w:pStyle w:val="Default"/>
              <w:rPr>
                <w:lang w:eastAsia="en-US"/>
              </w:rPr>
            </w:pPr>
            <w:r w:rsidRPr="00CB62FE">
              <w:t xml:space="preserve">Размеры: </w:t>
            </w:r>
            <w:r>
              <w:t>длина – 5,0 м., ширина –2,5 м., высота по коньку – 2,5</w:t>
            </w:r>
            <w:r w:rsidRPr="00CB62FE">
              <w:t xml:space="preserve"> м.</w:t>
            </w:r>
          </w:p>
        </w:tc>
      </w:tr>
      <w:tr w:rsidR="00E81AAF" w:rsidRPr="00671F31" w14:paraId="1D4C8E7A" w14:textId="77777777" w:rsidTr="00DC198B">
        <w:trPr>
          <w:trHeight w:val="317"/>
        </w:trPr>
        <w:tc>
          <w:tcPr>
            <w:tcW w:w="546" w:type="dxa"/>
            <w:tcBorders>
              <w:top w:val="single" w:sz="6" w:space="0" w:color="000000"/>
              <w:left w:val="single" w:sz="6" w:space="0" w:color="000000"/>
              <w:bottom w:val="single" w:sz="6" w:space="0" w:color="000000"/>
              <w:right w:val="single" w:sz="6" w:space="0" w:color="000000"/>
            </w:tcBorders>
            <w:hideMark/>
          </w:tcPr>
          <w:p w14:paraId="1DECB783" w14:textId="77777777" w:rsidR="00E81AAF" w:rsidRPr="00322290" w:rsidRDefault="00E81AAF" w:rsidP="00E81AAF">
            <w:pPr>
              <w:pStyle w:val="a5"/>
              <w:numPr>
                <w:ilvl w:val="0"/>
                <w:numId w:val="42"/>
              </w:numPr>
              <w:tabs>
                <w:tab w:val="left" w:pos="202"/>
              </w:tabs>
              <w:spacing w:after="0" w:line="240" w:lineRule="auto"/>
            </w:pPr>
          </w:p>
        </w:tc>
        <w:tc>
          <w:tcPr>
            <w:tcW w:w="1864" w:type="dxa"/>
            <w:tcBorders>
              <w:top w:val="single" w:sz="6" w:space="0" w:color="000000"/>
              <w:left w:val="single" w:sz="6" w:space="0" w:color="000000"/>
              <w:bottom w:val="single" w:sz="6" w:space="0" w:color="000000"/>
              <w:right w:val="single" w:sz="6" w:space="0" w:color="000000"/>
            </w:tcBorders>
            <w:hideMark/>
          </w:tcPr>
          <w:p w14:paraId="1D48D610" w14:textId="77777777" w:rsidR="00E81AAF" w:rsidRPr="00671F31" w:rsidRDefault="00E81AAF" w:rsidP="00DC198B">
            <w:pPr>
              <w:pStyle w:val="Default"/>
              <w:rPr>
                <w:b/>
                <w:lang w:eastAsia="en-US"/>
              </w:rPr>
            </w:pPr>
            <w:r w:rsidRPr="00671F31">
              <w:rPr>
                <w:b/>
              </w:rPr>
              <w:t>Внешний вид</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0E48E381" w14:textId="77777777" w:rsidR="00E81AAF" w:rsidRPr="00671F31" w:rsidRDefault="00E81AAF" w:rsidP="00DC198B">
            <w:pPr>
              <w:rPr>
                <w:rFonts w:ascii="Times New Roman" w:hAnsi="Times New Roman" w:cs="Times New Roman"/>
                <w:b/>
                <w:bCs/>
                <w:noProof/>
                <w:spacing w:val="-1"/>
                <w:lang w:eastAsia="ru-RU"/>
              </w:rPr>
            </w:pPr>
            <w:r>
              <w:rPr>
                <w:rFonts w:ascii="Times New Roman" w:eastAsia="Times New Roman" w:hAnsi="Times New Roman" w:cs="Times New Roman"/>
                <w:noProof/>
                <w:sz w:val="24"/>
                <w:szCs w:val="24"/>
                <w:lang w:eastAsia="ru-RU"/>
              </w:rPr>
              <w:drawing>
                <wp:inline distT="0" distB="0" distL="0" distR="0" wp14:anchorId="281A00E3" wp14:editId="08A0CCA0">
                  <wp:extent cx="2634018" cy="2066873"/>
                  <wp:effectExtent l="0" t="0" r="0" b="0"/>
                  <wp:docPr id="4" name="Рисунок 4" descr="PHOTO-2024-11-18-1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2024-11-18-14-39-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387" cy="2114243"/>
                          </a:xfrm>
                          <a:prstGeom prst="rect">
                            <a:avLst/>
                          </a:prstGeom>
                          <a:noFill/>
                          <a:ln>
                            <a:noFill/>
                          </a:ln>
                        </pic:spPr>
                      </pic:pic>
                    </a:graphicData>
                  </a:graphic>
                </wp:inline>
              </w:drawing>
            </w:r>
          </w:p>
        </w:tc>
      </w:tr>
      <w:tr w:rsidR="00E81AAF" w:rsidRPr="00671F31" w14:paraId="53EFD796" w14:textId="77777777" w:rsidTr="00DC198B">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1D02A428" w14:textId="77777777" w:rsidR="00E81AAF" w:rsidRPr="00671F31" w:rsidRDefault="00E81AAF" w:rsidP="00E81AAF">
            <w:pPr>
              <w:pStyle w:val="Default"/>
              <w:numPr>
                <w:ilvl w:val="0"/>
                <w:numId w:val="42"/>
              </w:numPr>
              <w:tabs>
                <w:tab w:val="left" w:pos="202"/>
              </w:tabs>
            </w:pPr>
          </w:p>
        </w:tc>
        <w:tc>
          <w:tcPr>
            <w:tcW w:w="1864" w:type="dxa"/>
            <w:tcBorders>
              <w:top w:val="single" w:sz="6" w:space="0" w:color="000000"/>
              <w:left w:val="single" w:sz="6" w:space="0" w:color="000000"/>
              <w:bottom w:val="single" w:sz="6" w:space="0" w:color="000000"/>
              <w:right w:val="single" w:sz="6" w:space="0" w:color="000000"/>
            </w:tcBorders>
            <w:hideMark/>
          </w:tcPr>
          <w:p w14:paraId="0960511A" w14:textId="77777777" w:rsidR="00E81AAF" w:rsidRPr="00671F31" w:rsidRDefault="00E81AAF" w:rsidP="00DC198B">
            <w:pPr>
              <w:pStyle w:val="Default"/>
            </w:pPr>
            <w:r w:rsidRPr="00671F31">
              <w:rPr>
                <w:b/>
              </w:rPr>
              <w:t>Тип конструкций</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4F13F942" w14:textId="77777777" w:rsidR="00E81AAF" w:rsidRPr="00CB62FE" w:rsidRDefault="00E81AAF" w:rsidP="00DC198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CB62FE">
              <w:rPr>
                <w:rFonts w:ascii="Times New Roman" w:eastAsia="Times New Roman" w:hAnsi="Times New Roman" w:cs="Times New Roman"/>
                <w:sz w:val="24"/>
                <w:szCs w:val="24"/>
                <w:lang w:eastAsia="ar-SA"/>
              </w:rPr>
              <w:t>Конструктив:</w:t>
            </w:r>
          </w:p>
          <w:p w14:paraId="4C4E3643" w14:textId="77777777" w:rsidR="00E81AAF" w:rsidRPr="00CB62FE" w:rsidRDefault="00E81AAF" w:rsidP="00DC198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CB62FE">
              <w:rPr>
                <w:rFonts w:ascii="Times New Roman" w:eastAsia="Times New Roman" w:hAnsi="Times New Roman" w:cs="Times New Roman"/>
                <w:sz w:val="24"/>
                <w:szCs w:val="24"/>
                <w:lang w:eastAsia="ar-SA"/>
              </w:rPr>
              <w:t>- Несущий каркас здания выполнен из стальных профилей;</w:t>
            </w:r>
          </w:p>
          <w:p w14:paraId="6F8487A5"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Колонны - труба квадратная;</w:t>
            </w:r>
          </w:p>
          <w:p w14:paraId="4A54C6F1"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Главные балки - труба прямоугольная;</w:t>
            </w:r>
          </w:p>
          <w:p w14:paraId="3160EB16"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Распорки - труба квадратная;</w:t>
            </w:r>
          </w:p>
          <w:p w14:paraId="6E27752B"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Подкосы - труба квадратная;</w:t>
            </w:r>
          </w:p>
          <w:p w14:paraId="7AC6EC14"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Распорки по прогонам уголок;</w:t>
            </w:r>
          </w:p>
          <w:p w14:paraId="3C5BA60A"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Обвязка дверных проемов - труба квадратная;</w:t>
            </w:r>
          </w:p>
          <w:p w14:paraId="22FDA154" w14:textId="77777777" w:rsidR="00E81AAF" w:rsidRPr="00CB62FE" w:rsidRDefault="00E81AAF"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ar-SA"/>
              </w:rPr>
              <w:t>- Стеновые ограждающие конструкции выполнены из трубы квадратной</w:t>
            </w:r>
            <w:r w:rsidRPr="00CB62FE">
              <w:rPr>
                <w:rFonts w:ascii="Times New Roman" w:eastAsia="Times New Roman" w:hAnsi="Times New Roman" w:cs="Times New Roman"/>
                <w:sz w:val="24"/>
                <w:szCs w:val="24"/>
                <w:lang w:eastAsia="ru-RU"/>
              </w:rPr>
              <w:t>;</w:t>
            </w:r>
          </w:p>
          <w:p w14:paraId="7722E93B" w14:textId="77777777" w:rsidR="00E81AAF" w:rsidRPr="00CB62FE" w:rsidRDefault="00E81AAF" w:rsidP="00DC198B">
            <w:pPr>
              <w:suppressAutoHyphens/>
              <w:spacing w:after="0" w:line="240" w:lineRule="auto"/>
              <w:jc w:val="both"/>
              <w:rPr>
                <w:rFonts w:ascii="Times New Roman" w:eastAsia="Times New Roman" w:hAnsi="Times New Roman" w:cs="Times New Roman"/>
                <w:sz w:val="24"/>
                <w:szCs w:val="24"/>
              </w:rPr>
            </w:pPr>
            <w:r w:rsidRPr="00CB62FE">
              <w:rPr>
                <w:rFonts w:ascii="Times New Roman" w:eastAsia="Times New Roman" w:hAnsi="Times New Roman" w:cs="Times New Roman"/>
                <w:sz w:val="24"/>
                <w:szCs w:val="24"/>
              </w:rPr>
              <w:t>- Кровля утепленная. Покрытие из профлиста;</w:t>
            </w:r>
          </w:p>
          <w:p w14:paraId="115A74D9" w14:textId="77777777" w:rsidR="00E81AAF" w:rsidRPr="00CB62FE" w:rsidRDefault="00E81AAF" w:rsidP="00DC198B">
            <w:pPr>
              <w:suppressAutoHyphens/>
              <w:spacing w:after="0" w:line="240" w:lineRule="auto"/>
              <w:jc w:val="both"/>
              <w:rPr>
                <w:rFonts w:ascii="Times New Roman" w:eastAsia="Times New Roman" w:hAnsi="Times New Roman" w:cs="Times New Roman"/>
                <w:sz w:val="24"/>
                <w:szCs w:val="24"/>
              </w:rPr>
            </w:pPr>
            <w:r w:rsidRPr="00CB62FE">
              <w:rPr>
                <w:rFonts w:ascii="Times New Roman" w:eastAsia="Times New Roman" w:hAnsi="Times New Roman" w:cs="Times New Roman"/>
                <w:sz w:val="24"/>
                <w:szCs w:val="24"/>
              </w:rPr>
              <w:t xml:space="preserve">- </w:t>
            </w:r>
            <w:r w:rsidRPr="00CB62FE">
              <w:rPr>
                <w:rFonts w:ascii="Times New Roman" w:eastAsia="Times New Roman" w:hAnsi="Times New Roman" w:cs="Times New Roman"/>
                <w:sz w:val="24"/>
                <w:szCs w:val="24"/>
                <w:lang w:eastAsia="ru-RU"/>
              </w:rPr>
              <w:t>Дверь (рольставни). Ручной привод. - 1 шт.;</w:t>
            </w:r>
          </w:p>
          <w:p w14:paraId="56415869" w14:textId="77777777" w:rsidR="00E81AAF" w:rsidRPr="00CB62FE" w:rsidRDefault="00E81AAF" w:rsidP="00DC198B">
            <w:pPr>
              <w:suppressAutoHyphens/>
              <w:spacing w:after="0" w:line="240" w:lineRule="auto"/>
              <w:jc w:val="both"/>
              <w:rPr>
                <w:rFonts w:ascii="Times New Roman" w:eastAsia="Times New Roman" w:hAnsi="Times New Roman" w:cs="Times New Roman"/>
                <w:sz w:val="24"/>
                <w:szCs w:val="24"/>
              </w:rPr>
            </w:pPr>
            <w:r w:rsidRPr="00CB62FE">
              <w:rPr>
                <w:rFonts w:ascii="Times New Roman" w:eastAsia="Times New Roman" w:hAnsi="Times New Roman" w:cs="Times New Roman"/>
                <w:sz w:val="24"/>
                <w:szCs w:val="24"/>
              </w:rPr>
              <w:t xml:space="preserve">- </w:t>
            </w:r>
            <w:r w:rsidRPr="00CB62FE">
              <w:rPr>
                <w:rFonts w:ascii="Times New Roman" w:eastAsia="Times New Roman" w:hAnsi="Times New Roman" w:cs="Times New Roman"/>
                <w:sz w:val="24"/>
                <w:szCs w:val="24"/>
                <w:lang w:eastAsia="ru-RU"/>
              </w:rPr>
              <w:t xml:space="preserve">Оконный проем – 1 шт.; </w:t>
            </w:r>
          </w:p>
          <w:p w14:paraId="23E99B19" w14:textId="77777777" w:rsidR="00E81AAF" w:rsidRPr="00671F31" w:rsidRDefault="00E81AAF" w:rsidP="00DC198B">
            <w:pPr>
              <w:pStyle w:val="Default"/>
            </w:pPr>
            <w:r w:rsidRPr="00CB62FE">
              <w:t>- Имеет защиту (рольставни). Ручной привод.</w:t>
            </w:r>
          </w:p>
        </w:tc>
      </w:tr>
      <w:tr w:rsidR="00E81AAF" w:rsidRPr="00671F31" w14:paraId="1C0933EE" w14:textId="77777777" w:rsidTr="00DC198B">
        <w:trPr>
          <w:trHeight w:val="240"/>
        </w:trPr>
        <w:tc>
          <w:tcPr>
            <w:tcW w:w="546" w:type="dxa"/>
            <w:tcBorders>
              <w:top w:val="single" w:sz="6" w:space="0" w:color="000000"/>
              <w:left w:val="single" w:sz="6" w:space="0" w:color="000000"/>
              <w:bottom w:val="single" w:sz="6" w:space="0" w:color="000000"/>
              <w:right w:val="single" w:sz="6" w:space="0" w:color="000000"/>
            </w:tcBorders>
          </w:tcPr>
          <w:p w14:paraId="332E769A" w14:textId="77777777" w:rsidR="00E81AAF" w:rsidRPr="00671F31" w:rsidRDefault="00E81AAF" w:rsidP="00E81AAF">
            <w:pPr>
              <w:pStyle w:val="Default"/>
              <w:numPr>
                <w:ilvl w:val="0"/>
                <w:numId w:val="42"/>
              </w:numPr>
              <w:tabs>
                <w:tab w:val="left" w:pos="202"/>
              </w:tabs>
            </w:pPr>
          </w:p>
        </w:tc>
        <w:tc>
          <w:tcPr>
            <w:tcW w:w="1864" w:type="dxa"/>
            <w:tcBorders>
              <w:top w:val="single" w:sz="6" w:space="0" w:color="000000"/>
              <w:left w:val="single" w:sz="6" w:space="0" w:color="000000"/>
              <w:bottom w:val="single" w:sz="6" w:space="0" w:color="000000"/>
              <w:right w:val="single" w:sz="6" w:space="0" w:color="000000"/>
            </w:tcBorders>
          </w:tcPr>
          <w:p w14:paraId="1888B502" w14:textId="77777777" w:rsidR="00E81AAF" w:rsidRPr="00671F31" w:rsidRDefault="00E81AAF" w:rsidP="00DC198B">
            <w:pPr>
              <w:pStyle w:val="Default"/>
              <w:rPr>
                <w:b/>
              </w:rPr>
            </w:pPr>
            <w:r w:rsidRPr="00671F31">
              <w:rPr>
                <w:b/>
              </w:rPr>
              <w:t>Электрика, освещение</w:t>
            </w:r>
          </w:p>
        </w:tc>
        <w:tc>
          <w:tcPr>
            <w:tcW w:w="7681" w:type="dxa"/>
            <w:tcBorders>
              <w:top w:val="single" w:sz="6" w:space="0" w:color="000000"/>
              <w:left w:val="single" w:sz="6" w:space="0" w:color="000000"/>
              <w:bottom w:val="single" w:sz="6" w:space="0" w:color="000000"/>
              <w:right w:val="single" w:sz="6" w:space="0" w:color="000000"/>
            </w:tcBorders>
            <w:vAlign w:val="center"/>
          </w:tcPr>
          <w:p w14:paraId="4F94D701" w14:textId="77777777" w:rsidR="00E81AAF" w:rsidRPr="00671F31" w:rsidRDefault="00E81AAF" w:rsidP="00DC198B">
            <w:pPr>
              <w:pStyle w:val="Default"/>
            </w:pPr>
            <w:r w:rsidRPr="00671F31">
              <w:rPr>
                <w:sz w:val="23"/>
                <w:szCs w:val="23"/>
              </w:rPr>
              <w:t xml:space="preserve">Электрическая проводка на </w:t>
            </w:r>
            <w:r>
              <w:rPr>
                <w:sz w:val="23"/>
                <w:szCs w:val="23"/>
              </w:rPr>
              <w:t>7</w:t>
            </w:r>
            <w:r w:rsidRPr="00671F31">
              <w:rPr>
                <w:sz w:val="23"/>
                <w:szCs w:val="23"/>
              </w:rPr>
              <w:t xml:space="preserve"> кВт</w:t>
            </w:r>
            <w:r>
              <w:t xml:space="preserve">, прибор учета электроэнергии  </w:t>
            </w:r>
          </w:p>
        </w:tc>
      </w:tr>
    </w:tbl>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до 25-го числа месяца, следующего за отчетным, производит оплату в счет возмещения понесенных Учреждением расходов по оплате </w:t>
      </w:r>
      <w:proofErr w:type="gramStart"/>
      <w:r w:rsidR="006D2B0F" w:rsidRPr="006D2B0F">
        <w:rPr>
          <w:rFonts w:ascii="Sylfaen" w:eastAsia="Times New Roman" w:hAnsi="Sylfaen" w:cs="Times New Roman"/>
          <w:bCs/>
          <w:sz w:val="24"/>
          <w:szCs w:val="24"/>
          <w:lang w:eastAsia="ru-RU"/>
        </w:rPr>
        <w:t>электроэнергии</w:t>
      </w:r>
      <w:proofErr w:type="gramEnd"/>
      <w:r w:rsidR="006D2B0F" w:rsidRPr="006D2B0F">
        <w:rPr>
          <w:rFonts w:ascii="Sylfaen" w:eastAsia="Times New Roman" w:hAnsi="Sylfaen" w:cs="Times New Roman"/>
          <w:bCs/>
          <w:sz w:val="24"/>
          <w:szCs w:val="24"/>
          <w:lang w:eastAsia="ru-RU"/>
        </w:rPr>
        <w:t xml:space="preserve">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7F3EB0CF"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F551DB" w:rsidRPr="00847C6B">
        <w:rPr>
          <w:rFonts w:ascii="Times New Roman" w:hAnsi="Times New Roman" w:cs="Times New Roman"/>
          <w:sz w:val="24"/>
          <w:szCs w:val="24"/>
        </w:rPr>
        <w:t>нестационарн</w:t>
      </w:r>
      <w:r w:rsidR="00F551DB">
        <w:rPr>
          <w:rFonts w:ascii="Times New Roman" w:hAnsi="Times New Roman" w:cs="Times New Roman"/>
          <w:sz w:val="24"/>
          <w:szCs w:val="24"/>
        </w:rPr>
        <w:t>ого</w:t>
      </w:r>
      <w:r w:rsidR="00F551DB" w:rsidRPr="00847C6B">
        <w:rPr>
          <w:rFonts w:ascii="Times New Roman" w:hAnsi="Times New Roman" w:cs="Times New Roman"/>
          <w:sz w:val="24"/>
          <w:szCs w:val="24"/>
        </w:rPr>
        <w:t xml:space="preserve"> объект</w:t>
      </w:r>
      <w:r w:rsidR="00F551DB">
        <w:rPr>
          <w:rFonts w:ascii="Times New Roman" w:hAnsi="Times New Roman" w:cs="Times New Roman"/>
          <w:sz w:val="24"/>
          <w:szCs w:val="24"/>
        </w:rPr>
        <w:t>а</w:t>
      </w:r>
      <w:r w:rsidR="00F551DB" w:rsidRPr="00847C6B">
        <w:rPr>
          <w:rFonts w:ascii="Times New Roman" w:hAnsi="Times New Roman" w:cs="Times New Roman"/>
          <w:sz w:val="24"/>
          <w:szCs w:val="24"/>
        </w:rPr>
        <w:t xml:space="preserve"> (тир)</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6838CDF3"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F551DB" w:rsidRPr="00847C6B">
        <w:rPr>
          <w:rFonts w:ascii="Times New Roman" w:hAnsi="Times New Roman" w:cs="Times New Roman"/>
          <w:sz w:val="24"/>
          <w:szCs w:val="24"/>
        </w:rPr>
        <w:t>нестационарн</w:t>
      </w:r>
      <w:r w:rsidR="00F551DB">
        <w:rPr>
          <w:rFonts w:ascii="Times New Roman" w:hAnsi="Times New Roman" w:cs="Times New Roman"/>
          <w:sz w:val="24"/>
          <w:szCs w:val="24"/>
        </w:rPr>
        <w:t>ого</w:t>
      </w:r>
      <w:r w:rsidR="00F551DB" w:rsidRPr="00847C6B">
        <w:rPr>
          <w:rFonts w:ascii="Times New Roman" w:hAnsi="Times New Roman" w:cs="Times New Roman"/>
          <w:sz w:val="24"/>
          <w:szCs w:val="24"/>
        </w:rPr>
        <w:t xml:space="preserve"> объект</w:t>
      </w:r>
      <w:r w:rsidR="00F551DB">
        <w:rPr>
          <w:rFonts w:ascii="Times New Roman" w:hAnsi="Times New Roman" w:cs="Times New Roman"/>
          <w:sz w:val="24"/>
          <w:szCs w:val="24"/>
        </w:rPr>
        <w:t>а</w:t>
      </w:r>
      <w:r w:rsidR="00F551DB" w:rsidRPr="00847C6B">
        <w:rPr>
          <w:rFonts w:ascii="Times New Roman" w:hAnsi="Times New Roman" w:cs="Times New Roman"/>
          <w:sz w:val="24"/>
          <w:szCs w:val="24"/>
        </w:rPr>
        <w:t xml:space="preserve"> (тир)</w:t>
      </w:r>
      <w:r w:rsidR="00F551DB">
        <w:rPr>
          <w:rFonts w:ascii="Times New Roman" w:hAnsi="Times New Roman" w:cs="Times New Roman"/>
          <w:sz w:val="24"/>
          <w:szCs w:val="24"/>
        </w:rPr>
        <w:t>.</w:t>
      </w:r>
    </w:p>
    <w:p w14:paraId="40212A36" w14:textId="19F85DF2"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F551DB" w:rsidRPr="00F551DB">
        <w:rPr>
          <w:rFonts w:ascii="Sylfaen" w:hAnsi="Sylfaen" w:cs="Times New Roman"/>
          <w:sz w:val="24"/>
          <w:szCs w:val="24"/>
        </w:rPr>
        <w:t>нестационарного объекта (тир)</w:t>
      </w:r>
      <w:r w:rsidR="00F551DB">
        <w:rPr>
          <w:rFonts w:ascii="Sylfaen" w:hAnsi="Sylfaen" w:cs="Times New Roman"/>
          <w:sz w:val="24"/>
          <w:szCs w:val="24"/>
        </w:rPr>
        <w:t>.</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014F6E6F"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F551DB" w:rsidRPr="00F551DB">
        <w:rPr>
          <w:rFonts w:ascii="Times New Roman" w:hAnsi="Times New Roman" w:cs="Times New Roman"/>
          <w:bCs/>
          <w:sz w:val="24"/>
          <w:szCs w:val="24"/>
        </w:rPr>
        <w:t>нестационарного объекта (тир)</w:t>
      </w:r>
      <w:r w:rsidR="00F551DB">
        <w:rPr>
          <w:rFonts w:ascii="Times New Roman" w:hAnsi="Times New Roman" w:cs="Times New Roman"/>
          <w:bCs/>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комиссию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677D6F5D"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F551DB">
        <w:rPr>
          <w:rFonts w:ascii="Sylfaen" w:hAnsi="Sylfaen" w:cs="Times New Roman"/>
          <w:sz w:val="24"/>
          <w:szCs w:val="24"/>
          <w:highlight w:val="cyan"/>
        </w:rPr>
        <w:t>25</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F551DB">
        <w:rPr>
          <w:rFonts w:ascii="Sylfaen" w:hAnsi="Sylfaen" w:cs="Times New Roman"/>
          <w:sz w:val="24"/>
          <w:szCs w:val="24"/>
          <w:highlight w:val="cyan"/>
        </w:rPr>
        <w:t>27</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 xml:space="preserve">Каждый документ (бумажный носитель), входящий в заявку </w:t>
      </w:r>
      <w:proofErr w:type="gramStart"/>
      <w:r w:rsidR="00686463" w:rsidRPr="00CF07B7">
        <w:rPr>
          <w:rFonts w:ascii="Sylfaen" w:hAnsi="Sylfaen" w:cs="Times New Roman"/>
          <w:sz w:val="24"/>
          <w:szCs w:val="24"/>
        </w:rPr>
        <w:t>перед сканированием</w:t>
      </w:r>
      <w:proofErr w:type="gramEnd"/>
      <w:r w:rsidR="00686463" w:rsidRPr="00CF07B7">
        <w:rPr>
          <w:rFonts w:ascii="Sylfaen" w:hAnsi="Sylfaen" w:cs="Times New Roman"/>
          <w:sz w:val="24"/>
          <w:szCs w:val="24"/>
        </w:rPr>
        <w:t xml:space="preserve">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2"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2"/>
      <w:r w:rsidRPr="00CF07B7">
        <w:rPr>
          <w:rFonts w:ascii="Sylfaen" w:hAnsi="Sylfaen" w:cs="Times New Roman"/>
          <w:b/>
          <w:sz w:val="24"/>
          <w:szCs w:val="24"/>
        </w:rPr>
        <w:t>условия возврата.</w:t>
      </w:r>
    </w:p>
    <w:p w14:paraId="4B3E10C6" w14:textId="07172E6D" w:rsidR="000909E2" w:rsidRPr="000909E2" w:rsidRDefault="008E1A49" w:rsidP="00A27055">
      <w:pPr>
        <w:pStyle w:val="a5"/>
        <w:numPr>
          <w:ilvl w:val="1"/>
          <w:numId w:val="9"/>
        </w:numPr>
        <w:tabs>
          <w:tab w:val="left" w:pos="993"/>
        </w:tabs>
        <w:autoSpaceDE w:val="0"/>
        <w:autoSpaceDN w:val="0"/>
        <w:adjustRightInd w:val="0"/>
        <w:spacing w:after="0" w:line="204" w:lineRule="auto"/>
        <w:ind w:left="0" w:firstLine="567"/>
        <w:jc w:val="both"/>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w:t>
      </w:r>
      <w:r w:rsidR="00847C6B">
        <w:rPr>
          <w:rFonts w:ascii="Sylfaen" w:hAnsi="Sylfaen" w:cs="Times New Roman"/>
          <w:sz w:val="24"/>
          <w:szCs w:val="24"/>
        </w:rPr>
        <w:t xml:space="preserve"> </w:t>
      </w:r>
      <w:r w:rsidR="00847C6B">
        <w:rPr>
          <w:rFonts w:ascii="Times New Roman" w:hAnsi="Times New Roman" w:cs="Times New Roman"/>
          <w:b/>
          <w:sz w:val="24"/>
          <w:szCs w:val="24"/>
        </w:rPr>
        <w:t>64 314</w:t>
      </w:r>
      <w:r w:rsidR="00847C6B">
        <w:rPr>
          <w:rFonts w:ascii="Sylfaen" w:hAnsi="Sylfaen" w:cs="Times New Roman"/>
          <w:sz w:val="24"/>
          <w:szCs w:val="24"/>
        </w:rPr>
        <w:t>(шестьдесят четыре тысячи триста четырнадцать) рублей 00</w:t>
      </w:r>
      <w:r w:rsidR="00847C6B" w:rsidRPr="00D777FA">
        <w:rPr>
          <w:rFonts w:ascii="Times New Roman" w:hAnsi="Times New Roman" w:cs="Times New Roman"/>
          <w:b/>
          <w:sz w:val="24"/>
          <w:szCs w:val="24"/>
        </w:rPr>
        <w:t xml:space="preserve"> </w:t>
      </w:r>
      <w:r w:rsidR="00847C6B">
        <w:rPr>
          <w:rFonts w:ascii="Sylfaen" w:hAnsi="Sylfaen" w:cs="Times New Roman"/>
          <w:sz w:val="24"/>
          <w:szCs w:val="24"/>
        </w:rPr>
        <w:t>копеек</w:t>
      </w:r>
      <w:r w:rsidR="00847C6B" w:rsidRPr="00CF07B7">
        <w:rPr>
          <w:rFonts w:ascii="Sylfaen" w:hAnsi="Sylfaen" w:cs="Times New Roman"/>
          <w:sz w:val="24"/>
          <w:szCs w:val="24"/>
        </w:rPr>
        <w:t>.</w:t>
      </w:r>
    </w:p>
    <w:p w14:paraId="27165D90" w14:textId="5423E766"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A27055">
        <w:rPr>
          <w:rFonts w:ascii="Times New Roman" w:hAnsi="Times New Roman" w:cs="Times New Roman"/>
          <w:sz w:val="24"/>
          <w:szCs w:val="24"/>
        </w:rPr>
        <w:t xml:space="preserve"> </w:t>
      </w:r>
      <w:r w:rsidR="00A27055" w:rsidRPr="00A27055">
        <w:rPr>
          <w:rFonts w:ascii="Times New Roman" w:hAnsi="Times New Roman" w:cs="Times New Roman"/>
          <w:sz w:val="24"/>
          <w:szCs w:val="24"/>
        </w:rPr>
        <w:t>нестационарного объекта (тир)</w:t>
      </w:r>
      <w:r w:rsidR="00450092" w:rsidRPr="000909E2">
        <w:rPr>
          <w:rFonts w:ascii="Times New Roman" w:hAnsi="Times New Roman" w:cs="Times New Roman"/>
          <w:bCs/>
          <w:sz w:val="24"/>
          <w:szCs w:val="24"/>
        </w:rPr>
        <w:t>.</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w:t>
      </w:r>
      <w:proofErr w:type="gramStart"/>
      <w:r w:rsidR="00117B7D" w:rsidRPr="00CF07B7">
        <w:rPr>
          <w:rFonts w:ascii="Sylfaen" w:hAnsi="Sylfaen"/>
        </w:rPr>
        <w:t>не поступления</w:t>
      </w:r>
      <w:proofErr w:type="gramEnd"/>
      <w:r w:rsidR="00117B7D" w:rsidRPr="00CF07B7">
        <w:rPr>
          <w:rFonts w:ascii="Sylfaen" w:hAnsi="Sylfaen"/>
        </w:rPr>
        <w:t xml:space="preserve">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 xml:space="preserve">В случае уклонения победителя аукциона от заключения договора, задаток, внесенный </w:t>
      </w:r>
      <w:proofErr w:type="gramStart"/>
      <w:r w:rsidR="00A12FAC" w:rsidRPr="00CF07B7">
        <w:rPr>
          <w:rFonts w:ascii="Sylfaen" w:hAnsi="Sylfaen" w:cs="Times New Roman"/>
          <w:sz w:val="24"/>
          <w:szCs w:val="24"/>
        </w:rPr>
        <w:t>победителем</w:t>
      </w:r>
      <w:proofErr w:type="gramEnd"/>
      <w:r w:rsidR="00A12FAC" w:rsidRPr="00CF07B7">
        <w:rPr>
          <w:rFonts w:ascii="Sylfaen" w:hAnsi="Sylfaen" w:cs="Times New Roman"/>
          <w:sz w:val="24"/>
          <w:szCs w:val="24"/>
        </w:rPr>
        <w:t xml:space="preserve">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B83D7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w:t>
      </w:r>
      <w:proofErr w:type="gramStart"/>
      <w:r w:rsidRPr="00CF07B7">
        <w:rPr>
          <w:rFonts w:ascii="Sylfaen" w:hAnsi="Sylfaen" w:cs="Times New Roman"/>
          <w:sz w:val="24"/>
          <w:szCs w:val="24"/>
        </w:rPr>
        <w:t>к участию</w:t>
      </w:r>
      <w:proofErr w:type="gramEnd"/>
      <w:r w:rsidRPr="00CF07B7">
        <w:rPr>
          <w:rFonts w:ascii="Sylfaen" w:hAnsi="Sylfaen" w:cs="Times New Roman"/>
          <w:sz w:val="24"/>
          <w:szCs w:val="24"/>
        </w:rPr>
        <w:t xml:space="preserve">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 xml:space="preserve">В случае если в аукционе участвовал один участник </w:t>
      </w:r>
      <w:proofErr w:type="gramStart"/>
      <w:r w:rsidR="00365EEC" w:rsidRPr="00CF07B7">
        <w:rPr>
          <w:rFonts w:ascii="Sylfaen" w:hAnsi="Sylfaen" w:cs="Times New Roman"/>
          <w:sz w:val="24"/>
          <w:szCs w:val="24"/>
        </w:rPr>
        <w:t>или в случае если</w:t>
      </w:r>
      <w:proofErr w:type="gramEnd"/>
      <w:r w:rsidR="00365EEC" w:rsidRPr="00CF07B7">
        <w:rPr>
          <w:rFonts w:ascii="Sylfaen" w:hAnsi="Sylfaen" w:cs="Times New Roman"/>
          <w:sz w:val="24"/>
          <w:szCs w:val="24"/>
        </w:rPr>
        <w:t xml:space="preserve">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w:t>
      </w:r>
      <w:proofErr w:type="gramStart"/>
      <w:r>
        <w:rPr>
          <w:rFonts w:ascii="Sylfaen" w:hAnsi="Sylfaen" w:cs="Times New Roman"/>
          <w:sz w:val="24"/>
          <w:szCs w:val="24"/>
        </w:rPr>
        <w:t>4.</w:t>
      </w:r>
      <w:r w:rsidR="00C12E34" w:rsidRPr="00714A1C">
        <w:rPr>
          <w:rFonts w:ascii="Sylfaen" w:hAnsi="Sylfaen" w:cs="Times New Roman"/>
          <w:sz w:val="24"/>
          <w:szCs w:val="24"/>
        </w:rPr>
        <w:t>Организатор</w:t>
      </w:r>
      <w:proofErr w:type="gramEnd"/>
      <w:r w:rsidR="00C12E34" w:rsidRPr="00714A1C">
        <w:rPr>
          <w:rFonts w:ascii="Sylfaen" w:hAnsi="Sylfaen" w:cs="Times New Roman"/>
          <w:sz w:val="24"/>
          <w:szCs w:val="24"/>
        </w:rPr>
        <w:t xml:space="preserve">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7E38DA39"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1A3DF1">
        <w:rPr>
          <w:rFonts w:ascii="Times New Roman" w:hAnsi="Times New Roman" w:cs="Times New Roman"/>
          <w:sz w:val="24"/>
          <w:szCs w:val="24"/>
        </w:rPr>
        <w:t xml:space="preserve"> </w:t>
      </w:r>
      <w:r w:rsidR="001A3DF1" w:rsidRPr="001A3DF1">
        <w:rPr>
          <w:rFonts w:ascii="Times New Roman" w:hAnsi="Times New Roman" w:cs="Times New Roman"/>
          <w:sz w:val="24"/>
          <w:szCs w:val="24"/>
        </w:rPr>
        <w:t>нестационарного объекта (тир)</w:t>
      </w:r>
      <w:r w:rsidR="001A3DF1">
        <w:rPr>
          <w:rFonts w:ascii="Times New Roman" w:hAnsi="Times New Roma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1A3DF1" w:rsidRPr="001A3DF1">
        <w:rPr>
          <w:rFonts w:ascii="Sylfaen" w:hAnsi="Sylfaen" w:cs="Times New Roman"/>
          <w:sz w:val="24"/>
          <w:szCs w:val="24"/>
        </w:rPr>
        <w:t>нестационарного объекта (тир)</w:t>
      </w:r>
      <w:r w:rsidR="001A3DF1">
        <w:rPr>
          <w:rFonts w:ascii="Sylfaen" w:hAnsi="Sylfae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4BCF0A04"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1A3DF1" w:rsidRPr="001A3DF1">
        <w:rPr>
          <w:rFonts w:ascii="Sylfaen" w:hAnsi="Sylfaen" w:cs="Times New Roman"/>
          <w:sz w:val="24"/>
          <w:szCs w:val="24"/>
        </w:rPr>
        <w:t>нестационарного объекта (тир)</w:t>
      </w:r>
      <w:r w:rsidR="001A3DF1">
        <w:rPr>
          <w:rFonts w:ascii="Sylfaen" w:hAnsi="Sylfae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17742BA4"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C50FF2">
        <w:rPr>
          <w:rFonts w:ascii="Sylfaen" w:hAnsi="Sylfaen" w:cs="Times New Roman"/>
          <w:sz w:val="24"/>
          <w:szCs w:val="24"/>
        </w:rPr>
        <w:t xml:space="preserve"> </w:t>
      </w:r>
      <w:r w:rsidR="00C50FF2" w:rsidRPr="00C50FF2">
        <w:rPr>
          <w:rFonts w:ascii="Sylfaen" w:hAnsi="Sylfaen" w:cs="Times New Roman"/>
          <w:sz w:val="24"/>
          <w:szCs w:val="24"/>
        </w:rPr>
        <w:t>нестационарного объекта (тир)</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3B5E0DE8"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AE7816" w:rsidRPr="00AE7816">
        <w:rPr>
          <w:rFonts w:ascii="Sylfaen" w:hAnsi="Sylfaen" w:cs="Times New Roman"/>
          <w:bCs/>
          <w:sz w:val="24"/>
          <w:szCs w:val="24"/>
        </w:rPr>
        <w:t xml:space="preserve"> </w:t>
      </w:r>
      <w:r w:rsidR="00C50FF2">
        <w:rPr>
          <w:rFonts w:ascii="Sylfaen" w:hAnsi="Sylfaen" w:cs="Times New Roman"/>
          <w:bCs/>
          <w:sz w:val="24"/>
          <w:szCs w:val="24"/>
        </w:rPr>
        <w:t>428 760,00 (четыреста двадцать восемь тысяч семьсот шестьдесят) рублей 0</w:t>
      </w:r>
      <w:r w:rsidR="00C50FF2" w:rsidRPr="00803D0D">
        <w:rPr>
          <w:rFonts w:ascii="Sylfaen" w:hAnsi="Sylfaen" w:cs="Times New Roman"/>
          <w:b/>
          <w:bCs/>
          <w:sz w:val="24"/>
          <w:szCs w:val="24"/>
        </w:rPr>
        <w:t>0</w:t>
      </w:r>
      <w:r w:rsidR="00C50FF2">
        <w:rPr>
          <w:rFonts w:ascii="Sylfaen" w:hAnsi="Sylfaen" w:cs="Times New Roman"/>
          <w:bCs/>
          <w:sz w:val="24"/>
          <w:szCs w:val="24"/>
        </w:rPr>
        <w:t xml:space="preserve"> копеек</w:t>
      </w:r>
      <w:r w:rsidR="00C50FF2">
        <w:rPr>
          <w:rFonts w:ascii="Sylfaen" w:hAnsi="Sylfaen" w:cs="Times New Roman"/>
          <w:bCs/>
          <w:sz w:val="24"/>
          <w:szCs w:val="24"/>
        </w:rPr>
        <w:softHyphen/>
        <w:t xml:space="preserve"> </w:t>
      </w:r>
      <w:r w:rsidR="00C50FF2">
        <w:rPr>
          <w:rFonts w:ascii="Sylfaen" w:hAnsi="Sylfaen" w:cs="Times New Roman"/>
          <w:sz w:val="24"/>
          <w:szCs w:val="24"/>
        </w:rPr>
        <w:t>за весь период действия договора аренды</w:t>
      </w:r>
      <w:r w:rsidR="00C50FF2">
        <w:rPr>
          <w:rFonts w:ascii="Sylfaen" w:hAnsi="Sylfaen" w:cs="Times New Roman"/>
          <w:bCs/>
          <w:sz w:val="24"/>
          <w:szCs w:val="24"/>
        </w:rPr>
        <w:t>, в том числе НДС.</w:t>
      </w:r>
    </w:p>
    <w:p w14:paraId="34B39413" w14:textId="5BA71972"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1A3DF1">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1A3DF1">
        <w:rPr>
          <w:rFonts w:ascii="Sylfaen" w:hAnsi="Sylfaen" w:cs="Times New Roman"/>
          <w:sz w:val="24"/>
          <w:szCs w:val="24"/>
          <w:highlight w:val="cyan"/>
        </w:rPr>
        <w:t>27</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4C0A229A"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1A3DF1">
        <w:rPr>
          <w:rFonts w:ascii="Sylfaen" w:hAnsi="Sylfaen" w:cs="Times New Roman"/>
          <w:sz w:val="24"/>
          <w:szCs w:val="24"/>
          <w:highlight w:val="cyan"/>
        </w:rPr>
        <w:t>27</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28D0573C"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1A3DF1">
        <w:rPr>
          <w:rFonts w:ascii="Sylfaen" w:hAnsi="Sylfaen" w:cs="Times New Roman"/>
          <w:sz w:val="24"/>
          <w:szCs w:val="24"/>
          <w:highlight w:val="cyan"/>
        </w:rPr>
        <w:t>28</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73ED72F9"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E7816">
        <w:rPr>
          <w:rFonts w:ascii="Sylfaen" w:hAnsi="Sylfaen" w:cs="Times New Roman"/>
          <w:sz w:val="24"/>
          <w:szCs w:val="24"/>
          <w:highlight w:val="cyan"/>
        </w:rPr>
        <w:t>2</w:t>
      </w:r>
      <w:r w:rsidR="001A3DF1">
        <w:rPr>
          <w:rFonts w:ascii="Sylfaen" w:hAnsi="Sylfaen" w:cs="Times New Roman"/>
          <w:sz w:val="24"/>
          <w:szCs w:val="24"/>
          <w:highlight w:val="cyan"/>
        </w:rPr>
        <w:t>9</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5AF01D0D"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87786B">
        <w:rPr>
          <w:rFonts w:ascii="Times New Roman" w:hAnsi="Times New Roman" w:cs="Times New Roman"/>
          <w:sz w:val="24"/>
          <w:szCs w:val="24"/>
        </w:rPr>
        <w:t xml:space="preserve"> </w:t>
      </w:r>
      <w:r w:rsidR="001A3DF1" w:rsidRPr="001A3DF1">
        <w:rPr>
          <w:rFonts w:ascii="Times New Roman" w:hAnsi="Times New Roman" w:cs="Times New Roman"/>
          <w:sz w:val="24"/>
          <w:szCs w:val="24"/>
        </w:rPr>
        <w:t>нестационарного объекта (тир)</w:t>
      </w:r>
      <w:r w:rsidR="001A3DF1">
        <w:rPr>
          <w:rFonts w:ascii="Times New Roman" w:hAnsi="Times New Roman" w:cs="Times New Roman"/>
          <w:sz w:val="24"/>
          <w:szCs w:val="24"/>
        </w:rPr>
        <w:t>.</w:t>
      </w:r>
    </w:p>
    <w:p w14:paraId="29714ECB" w14:textId="00C8A4B8"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1A3DF1">
        <w:rPr>
          <w:rFonts w:ascii="Sylfaen" w:hAnsi="Sylfaen" w:cs="Times New Roman"/>
          <w:sz w:val="24"/>
          <w:szCs w:val="24"/>
        </w:rPr>
        <w:t xml:space="preserve">5 лет </w:t>
      </w:r>
      <w:r w:rsidR="00B22D9E">
        <w:rPr>
          <w:rFonts w:ascii="Sylfaen" w:hAnsi="Sylfaen" w:cs="Times New Roman"/>
          <w:sz w:val="24"/>
          <w:szCs w:val="24"/>
        </w:rPr>
        <w:t>(</w:t>
      </w:r>
      <w:r w:rsidR="001A3DF1">
        <w:rPr>
          <w:rFonts w:ascii="Sylfaen" w:hAnsi="Sylfaen" w:cs="Times New Roman"/>
          <w:sz w:val="24"/>
          <w:szCs w:val="24"/>
        </w:rPr>
        <w:t>60</w:t>
      </w:r>
      <w:r w:rsidR="00B22D9E">
        <w:rPr>
          <w:rFonts w:ascii="Sylfaen" w:hAnsi="Sylfaen" w:cs="Times New Roman"/>
          <w:sz w:val="24"/>
          <w:szCs w:val="24"/>
        </w:rPr>
        <w:t xml:space="preserve"> месяц</w:t>
      </w:r>
      <w:r w:rsidR="001A3DF1">
        <w:rPr>
          <w:rFonts w:ascii="Sylfaen" w:hAnsi="Sylfaen" w:cs="Times New Roman"/>
          <w:sz w:val="24"/>
          <w:szCs w:val="24"/>
        </w:rPr>
        <w:t>ев</w:t>
      </w:r>
      <w:r w:rsidR="00B22D9E">
        <w:rPr>
          <w:rFonts w:ascii="Sylfaen" w:hAnsi="Sylfaen" w:cs="Times New Roman"/>
          <w:sz w:val="24"/>
          <w:szCs w:val="24"/>
        </w:rPr>
        <w:t xml:space="preserve">)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09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681"/>
      </w:tblGrid>
      <w:tr w:rsidR="000C1537" w:rsidRPr="00671F31" w14:paraId="427802EF" w14:textId="77777777" w:rsidTr="00DC198B">
        <w:tc>
          <w:tcPr>
            <w:tcW w:w="546" w:type="dxa"/>
            <w:tcBorders>
              <w:top w:val="single" w:sz="6" w:space="0" w:color="000000"/>
              <w:left w:val="single" w:sz="6" w:space="0" w:color="000000"/>
              <w:bottom w:val="single" w:sz="6" w:space="0" w:color="000000"/>
              <w:right w:val="single" w:sz="6" w:space="0" w:color="000000"/>
            </w:tcBorders>
            <w:hideMark/>
          </w:tcPr>
          <w:p w14:paraId="673334F3" w14:textId="77777777" w:rsidR="000C1537" w:rsidRPr="00671F31" w:rsidRDefault="000C1537" w:rsidP="00DC198B">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2834531" w14:textId="77777777" w:rsidR="000C1537" w:rsidRPr="00671F31" w:rsidRDefault="000C1537" w:rsidP="00DC198B">
            <w:pPr>
              <w:pStyle w:val="Default"/>
              <w:jc w:val="center"/>
              <w:rPr>
                <w:b/>
              </w:rPr>
            </w:pPr>
            <w:r w:rsidRPr="00671F31">
              <w:rPr>
                <w:b/>
              </w:rPr>
              <w:t>Наименование раздела</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71022664" w14:textId="77777777" w:rsidR="000C1537" w:rsidRPr="00671F31" w:rsidRDefault="000C1537" w:rsidP="00DC198B">
            <w:pPr>
              <w:pStyle w:val="Default"/>
              <w:jc w:val="center"/>
              <w:rPr>
                <w:b/>
              </w:rPr>
            </w:pPr>
            <w:r w:rsidRPr="00671F31">
              <w:rPr>
                <w:b/>
              </w:rPr>
              <w:t xml:space="preserve">Описание, конструктивные требования, </w:t>
            </w:r>
          </w:p>
          <w:p w14:paraId="7A87B001" w14:textId="77777777" w:rsidR="000C1537" w:rsidRPr="00671F31" w:rsidRDefault="000C1537" w:rsidP="00DC198B">
            <w:pPr>
              <w:pStyle w:val="Default"/>
              <w:jc w:val="center"/>
              <w:rPr>
                <w:b/>
              </w:rPr>
            </w:pPr>
            <w:r w:rsidRPr="00671F31">
              <w:rPr>
                <w:b/>
              </w:rPr>
              <w:t>предъявляемые к объекту аукциона:</w:t>
            </w:r>
          </w:p>
        </w:tc>
      </w:tr>
      <w:tr w:rsidR="000C1537" w:rsidRPr="00671F31" w14:paraId="22C2F7AE" w14:textId="77777777" w:rsidTr="00DC198B">
        <w:trPr>
          <w:trHeight w:val="440"/>
        </w:trPr>
        <w:tc>
          <w:tcPr>
            <w:tcW w:w="546" w:type="dxa"/>
            <w:tcBorders>
              <w:top w:val="single" w:sz="6" w:space="0" w:color="000000"/>
              <w:left w:val="single" w:sz="6" w:space="0" w:color="000000"/>
              <w:bottom w:val="single" w:sz="6" w:space="0" w:color="000000"/>
              <w:right w:val="single" w:sz="6" w:space="0" w:color="000000"/>
            </w:tcBorders>
            <w:hideMark/>
          </w:tcPr>
          <w:p w14:paraId="11156C4F" w14:textId="77777777" w:rsidR="000C1537" w:rsidRPr="00322290" w:rsidRDefault="000C1537" w:rsidP="000C1537">
            <w:pPr>
              <w:pStyle w:val="a5"/>
              <w:numPr>
                <w:ilvl w:val="0"/>
                <w:numId w:val="43"/>
              </w:numPr>
              <w:tabs>
                <w:tab w:val="left" w:pos="202"/>
              </w:tabs>
              <w:spacing w:after="0" w:line="240" w:lineRule="auto"/>
            </w:pPr>
          </w:p>
        </w:tc>
        <w:tc>
          <w:tcPr>
            <w:tcW w:w="1864" w:type="dxa"/>
            <w:tcBorders>
              <w:top w:val="single" w:sz="6" w:space="0" w:color="000000"/>
              <w:left w:val="single" w:sz="6" w:space="0" w:color="000000"/>
              <w:bottom w:val="single" w:sz="6" w:space="0" w:color="000000"/>
              <w:right w:val="single" w:sz="6" w:space="0" w:color="000000"/>
            </w:tcBorders>
            <w:hideMark/>
          </w:tcPr>
          <w:p w14:paraId="7DE8D23C" w14:textId="77777777" w:rsidR="000C1537" w:rsidRPr="00671F31" w:rsidRDefault="000C1537" w:rsidP="00DC198B">
            <w:pPr>
              <w:pStyle w:val="Default"/>
              <w:rPr>
                <w:b/>
                <w:lang w:eastAsia="en-US"/>
              </w:rPr>
            </w:pPr>
            <w:r w:rsidRPr="00671F31">
              <w:rPr>
                <w:b/>
              </w:rPr>
              <w:t>Габаритные размеры</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67D64932" w14:textId="77777777" w:rsidR="000C1537" w:rsidRPr="00671F31" w:rsidRDefault="000C1537" w:rsidP="00DC198B">
            <w:pPr>
              <w:pStyle w:val="Default"/>
              <w:rPr>
                <w:lang w:eastAsia="en-US"/>
              </w:rPr>
            </w:pPr>
            <w:r w:rsidRPr="00CB62FE">
              <w:t xml:space="preserve">Размеры: </w:t>
            </w:r>
            <w:r>
              <w:t>длина – 5,0 м., ширина –2,5 м., высота по коньку – 2,5</w:t>
            </w:r>
            <w:r w:rsidRPr="00CB62FE">
              <w:t xml:space="preserve"> м.</w:t>
            </w:r>
          </w:p>
        </w:tc>
      </w:tr>
      <w:tr w:rsidR="000C1537" w:rsidRPr="00671F31" w14:paraId="58A1A2E0" w14:textId="77777777" w:rsidTr="00DC198B">
        <w:trPr>
          <w:trHeight w:val="317"/>
        </w:trPr>
        <w:tc>
          <w:tcPr>
            <w:tcW w:w="546" w:type="dxa"/>
            <w:tcBorders>
              <w:top w:val="single" w:sz="6" w:space="0" w:color="000000"/>
              <w:left w:val="single" w:sz="6" w:space="0" w:color="000000"/>
              <w:bottom w:val="single" w:sz="6" w:space="0" w:color="000000"/>
              <w:right w:val="single" w:sz="6" w:space="0" w:color="000000"/>
            </w:tcBorders>
            <w:hideMark/>
          </w:tcPr>
          <w:p w14:paraId="2CA492FF" w14:textId="77777777" w:rsidR="000C1537" w:rsidRPr="00322290" w:rsidRDefault="000C1537" w:rsidP="000C1537">
            <w:pPr>
              <w:pStyle w:val="a5"/>
              <w:numPr>
                <w:ilvl w:val="0"/>
                <w:numId w:val="43"/>
              </w:numPr>
              <w:tabs>
                <w:tab w:val="left" w:pos="202"/>
              </w:tabs>
              <w:spacing w:after="0" w:line="240" w:lineRule="auto"/>
            </w:pPr>
          </w:p>
        </w:tc>
        <w:tc>
          <w:tcPr>
            <w:tcW w:w="1864" w:type="dxa"/>
            <w:tcBorders>
              <w:top w:val="single" w:sz="6" w:space="0" w:color="000000"/>
              <w:left w:val="single" w:sz="6" w:space="0" w:color="000000"/>
              <w:bottom w:val="single" w:sz="6" w:space="0" w:color="000000"/>
              <w:right w:val="single" w:sz="6" w:space="0" w:color="000000"/>
            </w:tcBorders>
            <w:hideMark/>
          </w:tcPr>
          <w:p w14:paraId="40A810BC" w14:textId="77777777" w:rsidR="000C1537" w:rsidRPr="00671F31" w:rsidRDefault="000C1537" w:rsidP="00DC198B">
            <w:pPr>
              <w:pStyle w:val="Default"/>
              <w:rPr>
                <w:b/>
                <w:lang w:eastAsia="en-US"/>
              </w:rPr>
            </w:pPr>
            <w:r w:rsidRPr="00671F31">
              <w:rPr>
                <w:b/>
              </w:rPr>
              <w:t>Внешний вид</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0A96DCCF" w14:textId="77777777" w:rsidR="000C1537" w:rsidRPr="00671F31" w:rsidRDefault="000C1537" w:rsidP="00DC198B">
            <w:pPr>
              <w:rPr>
                <w:rFonts w:ascii="Times New Roman" w:hAnsi="Times New Roman" w:cs="Times New Roman"/>
                <w:b/>
                <w:bCs/>
                <w:noProof/>
                <w:spacing w:val="-1"/>
                <w:lang w:eastAsia="ru-RU"/>
              </w:rPr>
            </w:pPr>
            <w:r>
              <w:rPr>
                <w:rFonts w:ascii="Times New Roman" w:eastAsia="Times New Roman" w:hAnsi="Times New Roman" w:cs="Times New Roman"/>
                <w:noProof/>
                <w:sz w:val="24"/>
                <w:szCs w:val="24"/>
                <w:lang w:eastAsia="ru-RU"/>
              </w:rPr>
              <w:drawing>
                <wp:inline distT="0" distB="0" distL="0" distR="0" wp14:anchorId="38A53A9E" wp14:editId="35C6890E">
                  <wp:extent cx="2634018" cy="2066873"/>
                  <wp:effectExtent l="0" t="0" r="0" b="0"/>
                  <wp:docPr id="124873359" name="Рисунок 124873359" descr="PHOTO-2024-11-18-14-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2024-11-18-14-39-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387" cy="2114243"/>
                          </a:xfrm>
                          <a:prstGeom prst="rect">
                            <a:avLst/>
                          </a:prstGeom>
                          <a:noFill/>
                          <a:ln>
                            <a:noFill/>
                          </a:ln>
                        </pic:spPr>
                      </pic:pic>
                    </a:graphicData>
                  </a:graphic>
                </wp:inline>
              </w:drawing>
            </w:r>
          </w:p>
        </w:tc>
      </w:tr>
      <w:tr w:rsidR="000C1537" w:rsidRPr="00671F31" w14:paraId="525CCDE6" w14:textId="77777777" w:rsidTr="00DC198B">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4BF2559F" w14:textId="77777777" w:rsidR="000C1537" w:rsidRPr="00671F31" w:rsidRDefault="000C1537" w:rsidP="000C1537">
            <w:pPr>
              <w:pStyle w:val="Default"/>
              <w:numPr>
                <w:ilvl w:val="0"/>
                <w:numId w:val="43"/>
              </w:numPr>
              <w:tabs>
                <w:tab w:val="left" w:pos="202"/>
              </w:tabs>
            </w:pPr>
          </w:p>
        </w:tc>
        <w:tc>
          <w:tcPr>
            <w:tcW w:w="1864" w:type="dxa"/>
            <w:tcBorders>
              <w:top w:val="single" w:sz="6" w:space="0" w:color="000000"/>
              <w:left w:val="single" w:sz="6" w:space="0" w:color="000000"/>
              <w:bottom w:val="single" w:sz="6" w:space="0" w:color="000000"/>
              <w:right w:val="single" w:sz="6" w:space="0" w:color="000000"/>
            </w:tcBorders>
            <w:hideMark/>
          </w:tcPr>
          <w:p w14:paraId="2ACBA455" w14:textId="77777777" w:rsidR="000C1537" w:rsidRPr="00671F31" w:rsidRDefault="000C1537" w:rsidP="00DC198B">
            <w:pPr>
              <w:pStyle w:val="Default"/>
            </w:pPr>
            <w:r w:rsidRPr="00671F31">
              <w:rPr>
                <w:b/>
              </w:rPr>
              <w:t>Тип конструкций</w:t>
            </w:r>
          </w:p>
        </w:tc>
        <w:tc>
          <w:tcPr>
            <w:tcW w:w="7681" w:type="dxa"/>
            <w:tcBorders>
              <w:top w:val="single" w:sz="6" w:space="0" w:color="000000"/>
              <w:left w:val="single" w:sz="6" w:space="0" w:color="000000"/>
              <w:bottom w:val="single" w:sz="6" w:space="0" w:color="000000"/>
              <w:right w:val="single" w:sz="6" w:space="0" w:color="000000"/>
            </w:tcBorders>
            <w:vAlign w:val="center"/>
            <w:hideMark/>
          </w:tcPr>
          <w:p w14:paraId="616C161C" w14:textId="77777777" w:rsidR="000C1537" w:rsidRPr="00CB62FE" w:rsidRDefault="000C1537" w:rsidP="00DC198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CB62FE">
              <w:rPr>
                <w:rFonts w:ascii="Times New Roman" w:eastAsia="Times New Roman" w:hAnsi="Times New Roman" w:cs="Times New Roman"/>
                <w:sz w:val="24"/>
                <w:szCs w:val="24"/>
                <w:lang w:eastAsia="ar-SA"/>
              </w:rPr>
              <w:t>Конструктив:</w:t>
            </w:r>
          </w:p>
          <w:p w14:paraId="0A992A15" w14:textId="77777777" w:rsidR="000C1537" w:rsidRPr="00CB62FE" w:rsidRDefault="000C1537" w:rsidP="00DC198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CB62FE">
              <w:rPr>
                <w:rFonts w:ascii="Times New Roman" w:eastAsia="Times New Roman" w:hAnsi="Times New Roman" w:cs="Times New Roman"/>
                <w:sz w:val="24"/>
                <w:szCs w:val="24"/>
                <w:lang w:eastAsia="ar-SA"/>
              </w:rPr>
              <w:t>- Несущий каркас здания выполнен из стальных профилей;</w:t>
            </w:r>
          </w:p>
          <w:p w14:paraId="30F02F69"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Колонны - труба квадратная;</w:t>
            </w:r>
          </w:p>
          <w:p w14:paraId="0957A970"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Главные балки - труба прямоугольная;</w:t>
            </w:r>
          </w:p>
          <w:p w14:paraId="030BDC72"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Распорки - труба квадратная;</w:t>
            </w:r>
          </w:p>
          <w:p w14:paraId="7914C213"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Подкосы - труба квадратная;</w:t>
            </w:r>
          </w:p>
          <w:p w14:paraId="2C6649BE"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Распорки по прогонам уголок;</w:t>
            </w:r>
          </w:p>
          <w:p w14:paraId="6B27CBB9"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ru-RU"/>
              </w:rPr>
              <w:t>- Обвязка дверных проемов - труба квадратная;</w:t>
            </w:r>
          </w:p>
          <w:p w14:paraId="70BF5FE8" w14:textId="77777777" w:rsidR="000C1537" w:rsidRPr="00CB62FE" w:rsidRDefault="000C1537" w:rsidP="00DC198B">
            <w:pPr>
              <w:spacing w:after="0"/>
              <w:rPr>
                <w:rFonts w:ascii="Times New Roman" w:eastAsia="Times New Roman" w:hAnsi="Times New Roman" w:cs="Times New Roman"/>
                <w:sz w:val="24"/>
                <w:szCs w:val="24"/>
                <w:lang w:eastAsia="ru-RU"/>
              </w:rPr>
            </w:pPr>
            <w:r w:rsidRPr="00CB62FE">
              <w:rPr>
                <w:rFonts w:ascii="Times New Roman" w:eastAsia="Times New Roman" w:hAnsi="Times New Roman" w:cs="Times New Roman"/>
                <w:sz w:val="24"/>
                <w:szCs w:val="24"/>
                <w:lang w:eastAsia="ar-SA"/>
              </w:rPr>
              <w:t>- Стеновые ограждающие конструкции выполнены из трубы квадратной</w:t>
            </w:r>
            <w:r w:rsidRPr="00CB62FE">
              <w:rPr>
                <w:rFonts w:ascii="Times New Roman" w:eastAsia="Times New Roman" w:hAnsi="Times New Roman" w:cs="Times New Roman"/>
                <w:sz w:val="24"/>
                <w:szCs w:val="24"/>
                <w:lang w:eastAsia="ru-RU"/>
              </w:rPr>
              <w:t>;</w:t>
            </w:r>
          </w:p>
          <w:p w14:paraId="78CF301A" w14:textId="77777777" w:rsidR="000C1537" w:rsidRPr="00CB62FE" w:rsidRDefault="000C1537" w:rsidP="00DC198B">
            <w:pPr>
              <w:suppressAutoHyphens/>
              <w:spacing w:after="0" w:line="240" w:lineRule="auto"/>
              <w:jc w:val="both"/>
              <w:rPr>
                <w:rFonts w:ascii="Times New Roman" w:eastAsia="Times New Roman" w:hAnsi="Times New Roman" w:cs="Times New Roman"/>
                <w:sz w:val="24"/>
                <w:szCs w:val="24"/>
              </w:rPr>
            </w:pPr>
            <w:r w:rsidRPr="00CB62FE">
              <w:rPr>
                <w:rFonts w:ascii="Times New Roman" w:eastAsia="Times New Roman" w:hAnsi="Times New Roman" w:cs="Times New Roman"/>
                <w:sz w:val="24"/>
                <w:szCs w:val="24"/>
              </w:rPr>
              <w:t>- Кровля утепленная. Покрытие из профлиста;</w:t>
            </w:r>
          </w:p>
          <w:p w14:paraId="3F755A25" w14:textId="77777777" w:rsidR="000C1537" w:rsidRPr="00CB62FE" w:rsidRDefault="000C1537" w:rsidP="00DC198B">
            <w:pPr>
              <w:suppressAutoHyphens/>
              <w:spacing w:after="0" w:line="240" w:lineRule="auto"/>
              <w:jc w:val="both"/>
              <w:rPr>
                <w:rFonts w:ascii="Times New Roman" w:eastAsia="Times New Roman" w:hAnsi="Times New Roman" w:cs="Times New Roman"/>
                <w:sz w:val="24"/>
                <w:szCs w:val="24"/>
              </w:rPr>
            </w:pPr>
            <w:r w:rsidRPr="00CB62FE">
              <w:rPr>
                <w:rFonts w:ascii="Times New Roman" w:eastAsia="Times New Roman" w:hAnsi="Times New Roman" w:cs="Times New Roman"/>
                <w:sz w:val="24"/>
                <w:szCs w:val="24"/>
              </w:rPr>
              <w:lastRenderedPageBreak/>
              <w:t xml:space="preserve">- </w:t>
            </w:r>
            <w:r w:rsidRPr="00CB62FE">
              <w:rPr>
                <w:rFonts w:ascii="Times New Roman" w:eastAsia="Times New Roman" w:hAnsi="Times New Roman" w:cs="Times New Roman"/>
                <w:sz w:val="24"/>
                <w:szCs w:val="24"/>
                <w:lang w:eastAsia="ru-RU"/>
              </w:rPr>
              <w:t>Дверь (рольставни). Ручной привод. - 1 шт.;</w:t>
            </w:r>
          </w:p>
          <w:p w14:paraId="14100B4B" w14:textId="77777777" w:rsidR="000C1537" w:rsidRPr="00CB62FE" w:rsidRDefault="000C1537" w:rsidP="00DC198B">
            <w:pPr>
              <w:suppressAutoHyphens/>
              <w:spacing w:after="0" w:line="240" w:lineRule="auto"/>
              <w:jc w:val="both"/>
              <w:rPr>
                <w:rFonts w:ascii="Times New Roman" w:eastAsia="Times New Roman" w:hAnsi="Times New Roman" w:cs="Times New Roman"/>
                <w:sz w:val="24"/>
                <w:szCs w:val="24"/>
              </w:rPr>
            </w:pPr>
            <w:r w:rsidRPr="00CB62FE">
              <w:rPr>
                <w:rFonts w:ascii="Times New Roman" w:eastAsia="Times New Roman" w:hAnsi="Times New Roman" w:cs="Times New Roman"/>
                <w:sz w:val="24"/>
                <w:szCs w:val="24"/>
              </w:rPr>
              <w:t xml:space="preserve">- </w:t>
            </w:r>
            <w:r w:rsidRPr="00CB62FE">
              <w:rPr>
                <w:rFonts w:ascii="Times New Roman" w:eastAsia="Times New Roman" w:hAnsi="Times New Roman" w:cs="Times New Roman"/>
                <w:sz w:val="24"/>
                <w:szCs w:val="24"/>
                <w:lang w:eastAsia="ru-RU"/>
              </w:rPr>
              <w:t xml:space="preserve">Оконный проем – 1 шт.; </w:t>
            </w:r>
          </w:p>
          <w:p w14:paraId="468E0B85" w14:textId="77777777" w:rsidR="000C1537" w:rsidRPr="00671F31" w:rsidRDefault="000C1537" w:rsidP="00DC198B">
            <w:pPr>
              <w:pStyle w:val="Default"/>
            </w:pPr>
            <w:r w:rsidRPr="00CB62FE">
              <w:t>- Имеет защиту (рольставни). Ручной привод.</w:t>
            </w:r>
          </w:p>
        </w:tc>
      </w:tr>
      <w:tr w:rsidR="000C1537" w:rsidRPr="00671F31" w14:paraId="3FBFB590" w14:textId="77777777" w:rsidTr="00DC198B">
        <w:trPr>
          <w:trHeight w:val="240"/>
        </w:trPr>
        <w:tc>
          <w:tcPr>
            <w:tcW w:w="546" w:type="dxa"/>
            <w:tcBorders>
              <w:top w:val="single" w:sz="6" w:space="0" w:color="000000"/>
              <w:left w:val="single" w:sz="6" w:space="0" w:color="000000"/>
              <w:bottom w:val="single" w:sz="6" w:space="0" w:color="000000"/>
              <w:right w:val="single" w:sz="6" w:space="0" w:color="000000"/>
            </w:tcBorders>
          </w:tcPr>
          <w:p w14:paraId="4D53CF90" w14:textId="77777777" w:rsidR="000C1537" w:rsidRPr="00671F31" w:rsidRDefault="000C1537" w:rsidP="000C1537">
            <w:pPr>
              <w:pStyle w:val="Default"/>
              <w:numPr>
                <w:ilvl w:val="0"/>
                <w:numId w:val="43"/>
              </w:numPr>
              <w:tabs>
                <w:tab w:val="left" w:pos="202"/>
              </w:tabs>
            </w:pPr>
          </w:p>
        </w:tc>
        <w:tc>
          <w:tcPr>
            <w:tcW w:w="1864" w:type="dxa"/>
            <w:tcBorders>
              <w:top w:val="single" w:sz="6" w:space="0" w:color="000000"/>
              <w:left w:val="single" w:sz="6" w:space="0" w:color="000000"/>
              <w:bottom w:val="single" w:sz="6" w:space="0" w:color="000000"/>
              <w:right w:val="single" w:sz="6" w:space="0" w:color="000000"/>
            </w:tcBorders>
          </w:tcPr>
          <w:p w14:paraId="234EAD71" w14:textId="77777777" w:rsidR="000C1537" w:rsidRPr="00671F31" w:rsidRDefault="000C1537" w:rsidP="00DC198B">
            <w:pPr>
              <w:pStyle w:val="Default"/>
              <w:rPr>
                <w:b/>
              </w:rPr>
            </w:pPr>
            <w:r w:rsidRPr="00671F31">
              <w:rPr>
                <w:b/>
              </w:rPr>
              <w:t>Электрика, освещение</w:t>
            </w:r>
          </w:p>
        </w:tc>
        <w:tc>
          <w:tcPr>
            <w:tcW w:w="7681" w:type="dxa"/>
            <w:tcBorders>
              <w:top w:val="single" w:sz="6" w:space="0" w:color="000000"/>
              <w:left w:val="single" w:sz="6" w:space="0" w:color="000000"/>
              <w:bottom w:val="single" w:sz="6" w:space="0" w:color="000000"/>
              <w:right w:val="single" w:sz="6" w:space="0" w:color="000000"/>
            </w:tcBorders>
            <w:vAlign w:val="center"/>
          </w:tcPr>
          <w:p w14:paraId="1C6091A2" w14:textId="77777777" w:rsidR="000C1537" w:rsidRPr="00671F31" w:rsidRDefault="000C1537" w:rsidP="00DC198B">
            <w:pPr>
              <w:pStyle w:val="Default"/>
            </w:pPr>
            <w:r w:rsidRPr="00671F31">
              <w:rPr>
                <w:sz w:val="23"/>
                <w:szCs w:val="23"/>
              </w:rPr>
              <w:t xml:space="preserve">Электрическая проводка на </w:t>
            </w:r>
            <w:r>
              <w:rPr>
                <w:sz w:val="23"/>
                <w:szCs w:val="23"/>
              </w:rPr>
              <w:t>7</w:t>
            </w:r>
            <w:r w:rsidRPr="00671F31">
              <w:rPr>
                <w:sz w:val="23"/>
                <w:szCs w:val="23"/>
              </w:rPr>
              <w:t xml:space="preserve"> кВт</w:t>
            </w:r>
            <w:r>
              <w:t xml:space="preserve">, прибор учета электроэнергии  </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w:t>
      </w:r>
      <w:proofErr w:type="gramStart"/>
      <w:r>
        <w:rPr>
          <w:rFonts w:ascii="Sylfaen" w:hAnsi="Sylfaen" w:cs="Times New Roman"/>
          <w:sz w:val="24"/>
          <w:szCs w:val="24"/>
        </w:rPr>
        <w:t>3.</w:t>
      </w:r>
      <w:r w:rsidR="007619E6" w:rsidRPr="00CF07B7">
        <w:rPr>
          <w:rFonts w:ascii="Sylfaen" w:hAnsi="Sylfaen" w:cs="Times New Roman"/>
          <w:sz w:val="24"/>
          <w:szCs w:val="24"/>
        </w:rPr>
        <w:t>Арендатор</w:t>
      </w:r>
      <w:proofErr w:type="gramEnd"/>
      <w:r w:rsidR="007619E6" w:rsidRPr="00CF07B7">
        <w:rPr>
          <w:rFonts w:ascii="Sylfaen" w:hAnsi="Sylfaen" w:cs="Times New Roman"/>
          <w:sz w:val="24"/>
          <w:szCs w:val="24"/>
        </w:rPr>
        <w:t xml:space="preserve">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 xml:space="preserve">до 25-го числа месяца, следующего за отчетным, производит оплату в счет возмещения понесенных Учреждением расходов по оплате </w:t>
      </w:r>
      <w:proofErr w:type="gramStart"/>
      <w:r w:rsidR="00CB0C72" w:rsidRPr="006D2B0F">
        <w:rPr>
          <w:rFonts w:ascii="Sylfaen" w:eastAsia="Times New Roman" w:hAnsi="Sylfaen" w:cs="Times New Roman"/>
          <w:bCs/>
          <w:sz w:val="24"/>
          <w:szCs w:val="24"/>
          <w:lang w:eastAsia="ru-RU"/>
        </w:rPr>
        <w:t>электроэнергии</w:t>
      </w:r>
      <w:proofErr w:type="gramEnd"/>
      <w:r w:rsidR="00CB0C72" w:rsidRPr="006D2B0F">
        <w:rPr>
          <w:rFonts w:ascii="Sylfaen" w:eastAsia="Times New Roman" w:hAnsi="Sylfaen" w:cs="Times New Roman"/>
          <w:bCs/>
          <w:sz w:val="24"/>
          <w:szCs w:val="24"/>
          <w:lang w:eastAsia="ru-RU"/>
        </w:rPr>
        <w:t xml:space="preserve">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2B01CB7B"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1A3DF1" w:rsidRPr="001A3DF1">
        <w:rPr>
          <w:rFonts w:ascii="Times New Roman" w:hAnsi="Times New Roman" w:cs="Times New Roman"/>
          <w:bCs/>
          <w:sz w:val="24"/>
          <w:szCs w:val="24"/>
        </w:rPr>
        <w:t>нестационарного объекта (тир)</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6203EE54"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1A3DF1">
        <w:rPr>
          <w:rFonts w:ascii="Times New Roman" w:hAnsi="Times New Roman" w:cs="Times New Roman"/>
          <w:sz w:val="24"/>
          <w:szCs w:val="24"/>
        </w:rPr>
        <w:t xml:space="preserve"> </w:t>
      </w:r>
      <w:r w:rsidR="001A3DF1" w:rsidRPr="001A3DF1">
        <w:rPr>
          <w:rFonts w:ascii="Times New Roman" w:hAnsi="Times New Roman" w:cs="Times New Roman"/>
          <w:sz w:val="24"/>
          <w:szCs w:val="24"/>
        </w:rPr>
        <w:t>нестационарного объекта (тир)</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1A3DF1" w:rsidRPr="001A3DF1">
        <w:t xml:space="preserve"> </w:t>
      </w:r>
      <w:r w:rsidR="001A3DF1" w:rsidRPr="001A3DF1">
        <w:rPr>
          <w:rFonts w:ascii="Times New Roman" w:hAnsi="Times New Roman" w:cs="Times New Roman"/>
          <w:sz w:val="24"/>
          <w:szCs w:val="24"/>
        </w:rPr>
        <w:t>нестационарного объекта (тир)</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557C9D9D"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393817">
        <w:rPr>
          <w:rFonts w:ascii="Sylfaen" w:hAnsi="Sylfaen" w:cs="Times New Roman"/>
          <w:sz w:val="24"/>
          <w:szCs w:val="24"/>
        </w:rPr>
        <w:t>__</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12CCFD1D"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xml:space="preserve">, именуемый в дальнейшем «Организатор аукциона», в лице </w:t>
      </w:r>
      <w:r w:rsidR="00A1694E">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A1694E">
        <w:rPr>
          <w:rFonts w:ascii="Sylfaen" w:hAnsi="Sylfaen" w:cs="Times New Roman"/>
          <w:sz w:val="24"/>
          <w:szCs w:val="24"/>
        </w:rPr>
        <w:t xml:space="preserve"> </w:t>
      </w:r>
      <w:proofErr w:type="spellStart"/>
      <w:r w:rsidR="00A1694E">
        <w:rPr>
          <w:rFonts w:ascii="Sylfaen" w:hAnsi="Sylfaen" w:cs="Times New Roman"/>
          <w:sz w:val="24"/>
          <w:szCs w:val="24"/>
        </w:rPr>
        <w:t>Веккессера</w:t>
      </w:r>
      <w:proofErr w:type="spellEnd"/>
      <w:r w:rsidR="00A1694E">
        <w:rPr>
          <w:rFonts w:ascii="Sylfaen" w:hAnsi="Sylfaen" w:cs="Times New Roman"/>
          <w:sz w:val="24"/>
          <w:szCs w:val="24"/>
        </w:rPr>
        <w:t xml:space="preserve">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4A5978D7"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1A3DF1" w:rsidRPr="001A3DF1">
        <w:rPr>
          <w:rFonts w:ascii="Times New Roman" w:hAnsi="Times New Roman" w:cs="Times New Roman"/>
          <w:bCs/>
          <w:sz w:val="24"/>
          <w:szCs w:val="24"/>
        </w:rPr>
        <w:t>нестационарного объекта (тир)</w:t>
      </w:r>
      <w:r w:rsidR="001A3DF1">
        <w:rPr>
          <w:rFonts w:ascii="Times New Roman" w:hAnsi="Times New Roma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847C6B">
        <w:rPr>
          <w:rFonts w:ascii="Times New Roman" w:hAnsi="Times New Roman" w:cs="Times New Roman"/>
          <w:b/>
          <w:sz w:val="24"/>
          <w:szCs w:val="24"/>
        </w:rPr>
        <w:t>64 314</w:t>
      </w:r>
      <w:r w:rsidR="00847C6B">
        <w:rPr>
          <w:rFonts w:ascii="Sylfaen" w:hAnsi="Sylfaen" w:cs="Times New Roman"/>
          <w:sz w:val="24"/>
          <w:szCs w:val="24"/>
        </w:rPr>
        <w:t>(шестьдесят четыре тысячи триста четырнадцать) рублей 00</w:t>
      </w:r>
      <w:r w:rsidR="00847C6B" w:rsidRPr="00D777FA">
        <w:rPr>
          <w:rFonts w:ascii="Times New Roman" w:hAnsi="Times New Roman" w:cs="Times New Roman"/>
          <w:b/>
          <w:sz w:val="24"/>
          <w:szCs w:val="24"/>
        </w:rPr>
        <w:t xml:space="preserve"> </w:t>
      </w:r>
      <w:r w:rsidR="00847C6B">
        <w:rPr>
          <w:rFonts w:ascii="Sylfaen" w:hAnsi="Sylfaen" w:cs="Times New Roman"/>
          <w:sz w:val="24"/>
          <w:szCs w:val="24"/>
        </w:rPr>
        <w:t>копеек</w:t>
      </w:r>
      <w:r w:rsidR="00847C6B" w:rsidRPr="00CF07B7">
        <w:rPr>
          <w:rFonts w:ascii="Sylfaen" w:hAnsi="Sylfaen" w:cs="Times New Roman"/>
          <w:sz w:val="24"/>
          <w:szCs w:val="24"/>
        </w:rPr>
        <w:t>.</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proofErr w:type="gramStart"/>
      <w:r w:rsidR="008B7B78" w:rsidRPr="00CF07B7">
        <w:rPr>
          <w:rFonts w:ascii="Sylfaen" w:hAnsi="Sylfaen" w:cs="Times New Roman"/>
          <w:sz w:val="24"/>
          <w:szCs w:val="24"/>
        </w:rPr>
        <w:t xml:space="preserve">не </w:t>
      </w:r>
      <w:r w:rsidRPr="00CF07B7">
        <w:rPr>
          <w:rFonts w:ascii="Sylfaen" w:hAnsi="Sylfaen" w:cs="Times New Roman"/>
          <w:sz w:val="24"/>
          <w:szCs w:val="24"/>
        </w:rPr>
        <w:t>допуске</w:t>
      </w:r>
      <w:proofErr w:type="gramEnd"/>
      <w:r w:rsidRPr="00CF07B7">
        <w:rPr>
          <w:rFonts w:ascii="Sylfaen" w:hAnsi="Sylfaen" w:cs="Times New Roman"/>
          <w:sz w:val="24"/>
          <w:szCs w:val="24"/>
        </w:rPr>
        <w:t xml:space="preserve">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proofErr w:type="spellStart"/>
              <w:r w:rsidRPr="009B6285">
                <w:rPr>
                  <w:rStyle w:val="a3"/>
                  <w:rFonts w:ascii="Sylfaen" w:hAnsi="Sylfaen"/>
                  <w:sz w:val="24"/>
                  <w:szCs w:val="24"/>
                  <w:lang w:val="en-US"/>
                </w:rPr>
                <w:t>ru</w:t>
              </w:r>
              <w:proofErr w:type="spellEnd"/>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F0738E9"/>
    <w:multiLevelType w:val="hybridMultilevel"/>
    <w:tmpl w:val="99EC93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4"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8"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F54C9"/>
    <w:multiLevelType w:val="hybridMultilevel"/>
    <w:tmpl w:val="95660370"/>
    <w:lvl w:ilvl="0" w:tplc="FFFFFFFF">
      <w:start w:val="1"/>
      <w:numFmt w:val="decimal"/>
      <w:lvlText w:val="%1."/>
      <w:lvlJc w:val="left"/>
      <w:pPr>
        <w:ind w:left="496" w:hanging="360"/>
      </w:pPr>
    </w:lvl>
    <w:lvl w:ilvl="1" w:tplc="FFFFFFFF" w:tentative="1">
      <w:start w:val="1"/>
      <w:numFmt w:val="lowerLetter"/>
      <w:lvlText w:val="%2."/>
      <w:lvlJc w:val="left"/>
      <w:pPr>
        <w:ind w:left="1216" w:hanging="360"/>
      </w:pPr>
    </w:lvl>
    <w:lvl w:ilvl="2" w:tplc="FFFFFFFF" w:tentative="1">
      <w:start w:val="1"/>
      <w:numFmt w:val="lowerRoman"/>
      <w:lvlText w:val="%3."/>
      <w:lvlJc w:val="right"/>
      <w:pPr>
        <w:ind w:left="1936" w:hanging="180"/>
      </w:p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abstractNum w:abstractNumId="21"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4"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F125A9"/>
    <w:multiLevelType w:val="multilevel"/>
    <w:tmpl w:val="2A265CF2"/>
    <w:lvl w:ilvl="0">
      <w:start w:val="1"/>
      <w:numFmt w:val="decimal"/>
      <w:lvlText w:val="%1."/>
      <w:lvlJc w:val="left"/>
      <w:pPr>
        <w:tabs>
          <w:tab w:val="left" w:pos="988"/>
        </w:tabs>
        <w:ind w:left="988" w:hanging="420"/>
      </w:pPr>
      <w:rPr>
        <w:i w:val="0"/>
      </w:rPr>
    </w:lvl>
    <w:lvl w:ilvl="1">
      <w:start w:val="1"/>
      <w:numFmt w:val="decimal"/>
      <w:lvlText w:val="%1.%2."/>
      <w:lvlJc w:val="left"/>
      <w:pPr>
        <w:tabs>
          <w:tab w:val="left" w:pos="420"/>
        </w:tabs>
        <w:ind w:left="420" w:hanging="420"/>
      </w:pPr>
      <w:rPr>
        <w:b/>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7"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680C84"/>
    <w:multiLevelType w:val="hybridMultilevel"/>
    <w:tmpl w:val="95660370"/>
    <w:lvl w:ilvl="0" w:tplc="0419000F">
      <w:start w:val="1"/>
      <w:numFmt w:val="decimal"/>
      <w:lvlText w:val="%1."/>
      <w:lvlJc w:val="left"/>
      <w:pPr>
        <w:ind w:left="496" w:hanging="360"/>
      </w:p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num w:numId="1" w16cid:durableId="255747916">
    <w:abstractNumId w:val="26"/>
  </w:num>
  <w:num w:numId="2" w16cid:durableId="539826754">
    <w:abstractNumId w:val="3"/>
  </w:num>
  <w:num w:numId="3" w16cid:durableId="716928460">
    <w:abstractNumId w:val="27"/>
  </w:num>
  <w:num w:numId="4" w16cid:durableId="1495876721">
    <w:abstractNumId w:val="18"/>
  </w:num>
  <w:num w:numId="5" w16cid:durableId="265508371">
    <w:abstractNumId w:val="11"/>
  </w:num>
  <w:num w:numId="6" w16cid:durableId="702482250">
    <w:abstractNumId w:val="1"/>
  </w:num>
  <w:num w:numId="7" w16cid:durableId="1142965250">
    <w:abstractNumId w:val="19"/>
  </w:num>
  <w:num w:numId="8" w16cid:durableId="1545947196">
    <w:abstractNumId w:val="22"/>
  </w:num>
  <w:num w:numId="9" w16cid:durableId="1040203567">
    <w:abstractNumId w:val="30"/>
  </w:num>
  <w:num w:numId="10" w16cid:durableId="17511389">
    <w:abstractNumId w:val="21"/>
  </w:num>
  <w:num w:numId="11" w16cid:durableId="1788157581">
    <w:abstractNumId w:val="5"/>
  </w:num>
  <w:num w:numId="12" w16cid:durableId="2108230992">
    <w:abstractNumId w:val="33"/>
  </w:num>
  <w:num w:numId="13" w16cid:durableId="870846975">
    <w:abstractNumId w:val="15"/>
  </w:num>
  <w:num w:numId="14" w16cid:durableId="587738194">
    <w:abstractNumId w:val="34"/>
  </w:num>
  <w:num w:numId="15" w16cid:durableId="1037772892">
    <w:abstractNumId w:val="34"/>
  </w:num>
  <w:num w:numId="16" w16cid:durableId="122164405">
    <w:abstractNumId w:val="34"/>
  </w:num>
  <w:num w:numId="17" w16cid:durableId="112676157">
    <w:abstractNumId w:val="31"/>
  </w:num>
  <w:num w:numId="18" w16cid:durableId="1329022338">
    <w:abstractNumId w:val="9"/>
  </w:num>
  <w:num w:numId="19" w16cid:durableId="1173179136">
    <w:abstractNumId w:val="35"/>
  </w:num>
  <w:num w:numId="20" w16cid:durableId="1695115068">
    <w:abstractNumId w:val="28"/>
  </w:num>
  <w:num w:numId="21" w16cid:durableId="1289120095">
    <w:abstractNumId w:val="38"/>
  </w:num>
  <w:num w:numId="22" w16cid:durableId="1598715722">
    <w:abstractNumId w:val="29"/>
  </w:num>
  <w:num w:numId="23" w16cid:durableId="1498767190">
    <w:abstractNumId w:val="12"/>
  </w:num>
  <w:num w:numId="24" w16cid:durableId="713890788">
    <w:abstractNumId w:val="39"/>
  </w:num>
  <w:num w:numId="25" w16cid:durableId="1410074444">
    <w:abstractNumId w:val="8"/>
  </w:num>
  <w:num w:numId="26" w16cid:durableId="1519660534">
    <w:abstractNumId w:val="2"/>
  </w:num>
  <w:num w:numId="27" w16cid:durableId="453140385">
    <w:abstractNumId w:val="16"/>
  </w:num>
  <w:num w:numId="28" w16cid:durableId="460418690">
    <w:abstractNumId w:val="32"/>
  </w:num>
  <w:num w:numId="29" w16cid:durableId="1556695880">
    <w:abstractNumId w:val="13"/>
  </w:num>
  <w:num w:numId="30" w16cid:durableId="1919711781">
    <w:abstractNumId w:val="24"/>
  </w:num>
  <w:num w:numId="31" w16cid:durableId="1469543804">
    <w:abstractNumId w:val="17"/>
  </w:num>
  <w:num w:numId="32" w16cid:durableId="657927222">
    <w:abstractNumId w:val="6"/>
  </w:num>
  <w:num w:numId="33" w16cid:durableId="62679123">
    <w:abstractNumId w:val="0"/>
  </w:num>
  <w:num w:numId="34" w16cid:durableId="1869024851">
    <w:abstractNumId w:val="10"/>
  </w:num>
  <w:num w:numId="35" w16cid:durableId="208034354">
    <w:abstractNumId w:val="25"/>
  </w:num>
  <w:num w:numId="36" w16cid:durableId="1021317851">
    <w:abstractNumId w:val="37"/>
  </w:num>
  <w:num w:numId="37" w16cid:durableId="2033845800">
    <w:abstractNumId w:val="23"/>
  </w:num>
  <w:num w:numId="38" w16cid:durableId="1470393319">
    <w:abstractNumId w:val="7"/>
  </w:num>
  <w:num w:numId="39" w16cid:durableId="764620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3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670131">
    <w:abstractNumId w:val="4"/>
  </w:num>
  <w:num w:numId="42" w16cid:durableId="1453984505">
    <w:abstractNumId w:val="40"/>
  </w:num>
  <w:num w:numId="43" w16cid:durableId="1660842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C1537"/>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3DF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1E21"/>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0E9"/>
    <w:rsid w:val="00824AEA"/>
    <w:rsid w:val="00824C16"/>
    <w:rsid w:val="00830889"/>
    <w:rsid w:val="00830FAF"/>
    <w:rsid w:val="0083475A"/>
    <w:rsid w:val="00840151"/>
    <w:rsid w:val="00841CE6"/>
    <w:rsid w:val="00841D8E"/>
    <w:rsid w:val="00843C9F"/>
    <w:rsid w:val="008446A0"/>
    <w:rsid w:val="00847C6B"/>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055"/>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3214"/>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0FF2"/>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1AAF"/>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51DB"/>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091776484">
      <w:bodyDiv w:val="1"/>
      <w:marLeft w:val="0"/>
      <w:marRight w:val="0"/>
      <w:marTop w:val="0"/>
      <w:marBottom w:val="0"/>
      <w:divBdr>
        <w:top w:val="none" w:sz="0" w:space="0" w:color="auto"/>
        <w:left w:val="none" w:sz="0" w:space="0" w:color="auto"/>
        <w:bottom w:val="none" w:sz="0" w:space="0" w:color="auto"/>
        <w:right w:val="none" w:sz="0" w:space="0" w:color="auto"/>
      </w:divBdr>
    </w:div>
    <w:div w:id="1256331080">
      <w:bodyDiv w:val="1"/>
      <w:marLeft w:val="0"/>
      <w:marRight w:val="0"/>
      <w:marTop w:val="0"/>
      <w:marBottom w:val="0"/>
      <w:divBdr>
        <w:top w:val="none" w:sz="0" w:space="0" w:color="auto"/>
        <w:left w:val="none" w:sz="0" w:space="0" w:color="auto"/>
        <w:bottom w:val="none" w:sz="0" w:space="0" w:color="auto"/>
        <w:right w:val="none" w:sz="0" w:space="0" w:color="auto"/>
      </w:divBdr>
    </w:div>
    <w:div w:id="1347053070">
      <w:bodyDiv w:val="1"/>
      <w:marLeft w:val="0"/>
      <w:marRight w:val="0"/>
      <w:marTop w:val="0"/>
      <w:marBottom w:val="0"/>
      <w:divBdr>
        <w:top w:val="none" w:sz="0" w:space="0" w:color="auto"/>
        <w:left w:val="none" w:sz="0" w:space="0" w:color="auto"/>
        <w:bottom w:val="none" w:sz="0" w:space="0" w:color="auto"/>
        <w:right w:val="none" w:sz="0" w:space="0" w:color="auto"/>
      </w:divBdr>
    </w:div>
    <w:div w:id="1458984304">
      <w:bodyDiv w:val="1"/>
      <w:marLeft w:val="0"/>
      <w:marRight w:val="0"/>
      <w:marTop w:val="0"/>
      <w:marBottom w:val="0"/>
      <w:divBdr>
        <w:top w:val="none" w:sz="0" w:space="0" w:color="auto"/>
        <w:left w:val="none" w:sz="0" w:space="0" w:color="auto"/>
        <w:bottom w:val="none" w:sz="0" w:space="0" w:color="auto"/>
        <w:right w:val="none" w:sz="0" w:space="0" w:color="auto"/>
      </w:divBdr>
    </w:div>
    <w:div w:id="1846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20</Pages>
  <Words>8131</Words>
  <Characters>46348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97</cp:revision>
  <cp:lastPrinted>2023-10-26T07:19:00Z</cp:lastPrinted>
  <dcterms:created xsi:type="dcterms:W3CDTF">2024-05-02T03:18:00Z</dcterms:created>
  <dcterms:modified xsi:type="dcterms:W3CDTF">2025-09-23T03:22:00Z</dcterms:modified>
</cp:coreProperties>
</file>